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EFEFE"/>
        </w:rPr>
        <w:t>关于福建省20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EFEF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EFEFE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EFEFE"/>
          <w:lang w:eastAsia="zh-CN"/>
        </w:rPr>
        <w:t>厦门市思明区人民法院</w:t>
      </w:r>
      <w:r>
        <w:rPr>
          <w:rFonts w:hint="eastAsia" w:ascii="Arial" w:hAnsi="Arial" w:eastAsia="方正小标宋简体" w:cs="Arial"/>
          <w:bCs/>
          <w:kern w:val="0"/>
          <w:sz w:val="44"/>
          <w:szCs w:val="44"/>
          <w:shd w:val="clear" w:color="auto" w:fill="FEFEF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EFEFE"/>
        </w:rPr>
        <w:t>拟录用人员的公示</w:t>
      </w:r>
    </w:p>
    <w:p>
      <w:pPr>
        <w:widowControl/>
        <w:shd w:val="clear" w:color="auto" w:fill="FEFEFE"/>
        <w:spacing w:line="520" w:lineRule="exact"/>
        <w:ind w:firstLine="641"/>
        <w:jc w:val="left"/>
        <w:rPr>
          <w:rFonts w:eastAsia="仿宋_GB2312"/>
          <w:kern w:val="0"/>
          <w:sz w:val="32"/>
          <w:szCs w:val="32"/>
          <w:shd w:val="clear" w:color="auto" w:fill="FEFEFE"/>
        </w:rPr>
      </w:pPr>
    </w:p>
    <w:p>
      <w:pPr>
        <w:widowControl/>
        <w:shd w:val="clear" w:color="auto" w:fill="FEFEFE"/>
        <w:spacing w:line="520" w:lineRule="exac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根据</w:t>
      </w:r>
      <w:bookmarkStart w:id="0" w:name="OLE_LINK6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《中华人民共和国公务员法》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第三十二条规定和《福建省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年度考试录用公务员公告》有关要求，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eastAsia="zh-CN"/>
        </w:rPr>
        <w:t>陈易航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等同志符合招考职位的报名条件和回避规定，经考试、体检、考察合格，拟录用为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eastAsia="zh-CN"/>
        </w:rPr>
        <w:t>厦门市思明区人民法院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公务员，现予以公示。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公示期间，若有疑议，欢迎以来电、来信、来访的形式及时反映情况。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公示期：20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5月17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日至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日（五个工作日）</w:t>
      </w:r>
      <w:bookmarkStart w:id="1" w:name="_GoBack"/>
      <w:bookmarkEnd w:id="1"/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监督电话：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厦门市委组织部公务员二处  2896655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  <w:t>厦门市思明区人民法院政治部  5306358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  <w:lang w:val="en-US" w:eastAsia="zh-CN"/>
        </w:rPr>
        <w:t>附件：厦门市思明区人民法院拟录用人员名单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EFEFE"/>
        </w:rPr>
      </w:pPr>
    </w:p>
    <w:p>
      <w:pPr>
        <w:widowControl/>
        <w:shd w:val="clear" w:color="auto" w:fill="FEFEFE"/>
        <w:jc w:val="left"/>
        <w:rPr>
          <w:rFonts w:hint="eastAsia" w:ascii="方正仿宋_GBK" w:hAnsi="方正仿宋_GBK" w:eastAsia="方正仿宋_GBK" w:cs="方正仿宋_GBK"/>
          <w:bCs/>
          <w:kern w:val="0"/>
          <w:sz w:val="24"/>
        </w:rPr>
      </w:pPr>
    </w:p>
    <w:p>
      <w:pPr>
        <w:widowControl/>
        <w:shd w:val="clear" w:color="auto" w:fill="FEFEFE"/>
        <w:jc w:val="left"/>
        <w:rPr>
          <w:rFonts w:hint="eastAsia" w:ascii="方正仿宋_GBK" w:hAnsi="方正仿宋_GBK" w:eastAsia="方正仿宋_GBK" w:cs="方正仿宋_GBK"/>
          <w:bCs/>
          <w:kern w:val="0"/>
          <w:sz w:val="24"/>
        </w:rPr>
      </w:pPr>
    </w:p>
    <w:p>
      <w:pPr>
        <w:widowControl/>
        <w:shd w:val="clear" w:color="auto" w:fill="FEFEFE"/>
        <w:spacing w:line="520" w:lineRule="exact"/>
        <w:jc w:val="righ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  <w:lang w:eastAsia="zh-CN"/>
        </w:rPr>
        <w:t>福建省厦门市思明区人民法院</w:t>
      </w:r>
    </w:p>
    <w:p>
      <w:pPr>
        <w:widowControl/>
        <w:shd w:val="clear" w:color="auto" w:fill="FEFEFE"/>
        <w:spacing w:line="520" w:lineRule="exact"/>
        <w:jc w:val="righ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</w:rPr>
        <w:t>20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</w:rPr>
        <w:t>年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</w:rPr>
        <w:t>月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shd w:val="clear" w:color="auto" w:fill="FEFEFE"/>
        </w:rPr>
        <w:t>日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eastAsia="仿宋_GB2312"/>
          <w:kern w:val="0"/>
          <w:sz w:val="32"/>
          <w:szCs w:val="32"/>
          <w:shd w:val="clear" w:color="auto" w:fill="FEFEFE"/>
        </w:rPr>
      </w:pP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eastAsia="仿宋_GB2312"/>
          <w:kern w:val="0"/>
          <w:sz w:val="32"/>
          <w:szCs w:val="32"/>
          <w:shd w:val="clear" w:color="auto" w:fill="FEFEFE"/>
        </w:rPr>
      </w:pPr>
    </w:p>
    <w:p>
      <w:pPr>
        <w:widowControl/>
        <w:shd w:val="clear" w:color="auto" w:fill="FEFEFE"/>
        <w:spacing w:line="580" w:lineRule="atLeast"/>
        <w:jc w:val="center"/>
        <w:rPr>
          <w:rFonts w:hint="eastAsia" w:eastAsia="仿宋_GB2312"/>
          <w:kern w:val="0"/>
          <w:sz w:val="32"/>
          <w:szCs w:val="32"/>
          <w:shd w:val="clear" w:color="auto" w:fill="FEFEFE"/>
          <w:lang w:val="en-US" w:eastAsia="zh-CN"/>
        </w:rPr>
      </w:pPr>
    </w:p>
    <w:p>
      <w:pPr>
        <w:widowControl/>
        <w:shd w:val="clear" w:color="auto" w:fill="FEFEFE"/>
        <w:spacing w:line="580" w:lineRule="atLeast"/>
        <w:jc w:val="center"/>
        <w:rPr>
          <w:rFonts w:hint="default" w:eastAsia="仿宋_GB2312"/>
          <w:kern w:val="0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shd w:val="clear" w:color="auto" w:fill="FEFEFE"/>
          <w:lang w:val="en-US" w:eastAsia="zh-CN"/>
        </w:rPr>
        <w:t>厦门市思明区人民法院拟录用人员名单</w:t>
      </w:r>
    </w:p>
    <w:p>
      <w:pPr>
        <w:widowControl/>
        <w:shd w:val="clear" w:color="auto" w:fill="FEFEFE"/>
        <w:spacing w:line="580" w:lineRule="atLeast"/>
        <w:ind w:firstLine="640"/>
        <w:jc w:val="left"/>
        <w:rPr>
          <w:rFonts w:hint="eastAsia" w:eastAsia="仿宋_GB2312"/>
          <w:kern w:val="0"/>
          <w:sz w:val="32"/>
          <w:szCs w:val="32"/>
          <w:shd w:val="clear" w:color="auto" w:fill="FEFEFE"/>
        </w:rPr>
      </w:pPr>
    </w:p>
    <w:tbl>
      <w:tblPr>
        <w:tblStyle w:val="3"/>
        <w:tblW w:w="0" w:type="auto"/>
        <w:tblInd w:w="-2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585"/>
        <w:gridCol w:w="1497"/>
        <w:gridCol w:w="1027"/>
        <w:gridCol w:w="463"/>
        <w:gridCol w:w="1200"/>
        <w:gridCol w:w="1462"/>
        <w:gridCol w:w="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单位及代码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职位及代码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姓名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准考证号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毕业院校/原工作单位</w:t>
            </w:r>
          </w:p>
        </w:tc>
        <w:tc>
          <w:tcPr>
            <w:tcW w:w="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五级法官助理（01）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陈易航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150253402001911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厦门市翔安投资集团有限公司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五级法官助理（01）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潘嘉敖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150253102500130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待业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五级法官助理（01）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蔡培鑫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150253301702227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待业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吴泓瑄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150253501500508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中国政法大学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何欣瑜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150253500402828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待业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五级法官助理（0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洪晓敏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150253401600414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北京京师（厦门）律师事务所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厦门市思明区人民法院（15025）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司法警察大队一级警员（0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罗锦程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en-US" w:eastAsia="zh-CN"/>
              </w:rPr>
              <w:t>150254500802918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eastAsia="zh-CN"/>
              </w:rPr>
              <w:t>漳州市金盾保安服务集团有限公司芗城分公司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EFEFE"/>
        <w:spacing w:line="520" w:lineRule="exact"/>
        <w:ind w:firstLine="480" w:firstLineChars="200"/>
        <w:jc w:val="left"/>
        <w:rPr>
          <w:rFonts w:ascii="仿宋_GB2312" w:hAnsi="宋体" w:eastAsia="仿宋_GB2312" w:cs="仿宋_GB2312"/>
          <w:bCs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ifont CSUR">
    <w:panose1 w:val="02000604000000000000"/>
    <w:charset w:val="00"/>
    <w:family w:val="auto"/>
    <w:pitch w:val="default"/>
    <w:sig w:usb0="00000000" w:usb1="12000000" w:usb2="04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55CA49C"/>
    <w:rsid w:val="75EE62BB"/>
    <w:rsid w:val="CF9F8A73"/>
    <w:rsid w:val="F7FEAB9E"/>
    <w:rsid w:val="F7FFAF13"/>
    <w:rsid w:val="FF2ADAAE"/>
    <w:rsid w:val="FFFFD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连夏莹</cp:lastModifiedBy>
  <cp:lastPrinted>2024-05-13T18:54:00Z</cp:lastPrinted>
  <dcterms:modified xsi:type="dcterms:W3CDTF">2024-05-17T10:54:30Z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