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1870D">
      <w:pPr>
        <w:pStyle w:val="2"/>
        <w:widowControl/>
        <w:spacing w:line="273" w:lineRule="auto"/>
        <w:rPr>
          <w:lang w:val="en-US" w:eastAsia="zh-CN"/>
        </w:rPr>
      </w:pPr>
    </w:p>
    <w:p w14:paraId="6C61457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0" w:name="bookmark79"/>
      <w:bookmarkEnd w:id="0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487CFDB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（人身保险合同纠纷）</w:t>
      </w:r>
    </w:p>
    <w:p w14:paraId="148693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0F4ABF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6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0A41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1E974FC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3B9C9BC3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BC5D06F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7660B774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67514E92">
            <w:pPr>
              <w:pStyle w:val="7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2871E428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1DCB4F4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B4A5CBB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2E41AA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2950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11E93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1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77B8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5262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84C0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97AC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127C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33A249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A7883BB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D945C4">
            <w:pPr>
              <w:pStyle w:val="7"/>
              <w:widowControl/>
              <w:spacing w:before="26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565DF15B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E0A6EB1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09C36A66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3D128F05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02645D57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4A40BD2A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54054181">
            <w:pPr>
              <w:pStyle w:val="7"/>
              <w:widowControl/>
              <w:spacing w:before="43" w:beforeAutospacing="0" w:after="0" w:afterAutospacing="0" w:line="261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792F2B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401E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D179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ED3D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75F0317">
            <w:pPr>
              <w:pStyle w:val="7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2AA5D5">
            <w:pPr>
              <w:pStyle w:val="7"/>
              <w:widowControl/>
              <w:spacing w:before="213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A8CED61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7C57196B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  </w:t>
            </w:r>
            <w:r>
              <w:rPr>
                <w:color w:val="231F20"/>
                <w:lang w:eastAsia="zh-CN"/>
              </w:rPr>
              <w:t>联</w:t>
            </w:r>
            <w:r>
              <w:rPr>
                <w:color w:val="231F20"/>
                <w:spacing w:val="-1"/>
                <w:lang w:eastAsia="zh-CN"/>
              </w:rPr>
              <w:t>系电话：</w:t>
            </w:r>
          </w:p>
          <w:p w14:paraId="1627BBA9">
            <w:pPr>
              <w:pStyle w:val="7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2EA815B1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</w:tbl>
    <w:p w14:paraId="556A2A5A">
      <w:pPr>
        <w:pStyle w:val="2"/>
        <w:widowControl/>
        <w:rPr>
          <w:lang w:val="en-US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291"/>
        <w:gridCol w:w="4786"/>
      </w:tblGrid>
      <w:tr w14:paraId="1B918F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9B6E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33F5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52F2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0DA58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03A84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43EC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4C2D06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2BD8EFEC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5349F81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B3ED0BA">
            <w:pPr>
              <w:pStyle w:val="7"/>
              <w:widowControl/>
              <w:spacing w:before="62" w:beforeAutospacing="0" w:after="0" w:afterAutospacing="0" w:line="204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25EEC5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F7EB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224BFA9">
            <w:pPr>
              <w:pStyle w:val="7"/>
              <w:widowControl/>
              <w:spacing w:before="71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0E3C113F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法定代表人 </w:t>
            </w:r>
            <w:r>
              <w:rPr>
                <w:color w:val="231F20"/>
                <w:spacing w:val="-4"/>
                <w:lang w:val="en-US" w:eastAsia="zh-CN"/>
              </w:rPr>
              <w:t xml:space="preserve">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375A7233">
            <w:pPr>
              <w:pStyle w:val="7"/>
              <w:widowControl/>
              <w:spacing w:before="3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178C78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3499D8">
            <w:pPr>
              <w:pStyle w:val="7"/>
              <w:widowControl/>
              <w:spacing w:before="78" w:beforeAutospacing="0" w:after="0" w:afterAutospacing="0" w:line="204" w:lineRule="auto"/>
              <w:ind w:left="639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52AADB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533FA35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7D0440E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B6412FB">
            <w:pPr>
              <w:pStyle w:val="7"/>
              <w:widowControl/>
              <w:spacing w:before="64" w:beforeAutospacing="0" w:after="0" w:afterAutospacing="0" w:line="199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92EB4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2604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4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CE0A74">
            <w:pPr>
              <w:pStyle w:val="7"/>
              <w:widowControl/>
              <w:spacing w:before="69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DABF2C5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5CCFF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D444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C081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AC30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83D3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9FEBB0">
            <w:pPr>
              <w:pStyle w:val="7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2A74CD">
            <w:pPr>
              <w:pStyle w:val="7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67825CC6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D506CF5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72C10631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1B6A4F14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6739B622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6E1826F5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1D814751">
            <w:pPr>
              <w:pStyle w:val="7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7DAFAF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A762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92E4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FCFE8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F483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0524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23BB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D90B76">
            <w:pPr>
              <w:pStyle w:val="7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1EEB4E3E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BF83278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02889D9A">
            <w:pPr>
              <w:pStyle w:val="7"/>
              <w:widowControl/>
              <w:spacing w:before="6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3E43AE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5E8E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4845617D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617E23FF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639978AF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68A67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AD7E76">
            <w:pPr>
              <w:pStyle w:val="7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4C7820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609414A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F29FA7F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CB05D7F">
            <w:pPr>
              <w:pStyle w:val="7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B1703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CDE4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4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8C987A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E4F2AC7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17663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7DF2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5B6097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8" w:hRule="atLeast"/>
        </w:trPr>
        <w:tc>
          <w:tcPr>
            <w:tcW w:w="9344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F257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24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（可完整表述诉讼请求；为方便、准确梳理要点，相关内容请在下方要素式表格中填写）</w:t>
            </w:r>
          </w:p>
        </w:tc>
      </w:tr>
    </w:tbl>
    <w:p w14:paraId="60F0D15D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1115D7A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742A2A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92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8FCD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2914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BA2A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7D88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BBBD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EB6A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86E4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DAD8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D1CD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BF03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CCA2B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8D658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B47A3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8DF6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B21EE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F44B2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AED6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DDFBB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291091">
            <w:pPr>
              <w:pStyle w:val="7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保险金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1C1D02">
            <w:pPr>
              <w:pStyle w:val="7"/>
              <w:widowControl/>
              <w:spacing w:before="82" w:beforeAutospacing="0" w:after="0" w:afterAutospacing="0" w:line="232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支付保险金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lang w:eastAsia="zh-CN"/>
              </w:rPr>
              <w:t>元（人民币，下同；如外币需特别注明）</w:t>
            </w:r>
          </w:p>
          <w:p w14:paraId="6ADAF4B4">
            <w:pPr>
              <w:pStyle w:val="7"/>
              <w:widowControl/>
              <w:spacing w:before="40" w:beforeAutospacing="0" w:after="0" w:afterAutospacing="0" w:line="204" w:lineRule="auto"/>
              <w:ind w:left="90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费用明细：</w:t>
            </w:r>
          </w:p>
          <w:p w14:paraId="533B771E">
            <w:pPr>
              <w:pStyle w:val="7"/>
              <w:widowControl/>
              <w:spacing w:before="6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生存保险金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  <w:r>
              <w:rPr>
                <w:color w:val="231F20"/>
                <w:spacing w:val="-1"/>
                <w:lang w:val="en-US" w:eastAsia="zh-CN"/>
              </w:rPr>
              <w:t xml:space="preserve">     □</w:t>
            </w:r>
            <w:r>
              <w:rPr>
                <w:color w:val="231F20"/>
                <w:spacing w:val="-1"/>
                <w:lang w:eastAsia="zh-CN"/>
              </w:rPr>
              <w:t>重大疾病保险金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1F0AB602">
            <w:pPr>
              <w:pStyle w:val="7"/>
              <w:widowControl/>
              <w:spacing w:before="6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-1"/>
                <w:lang w:eastAsia="zh-CN"/>
              </w:rPr>
              <w:t>身故保险金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  <w:r>
              <w:rPr>
                <w:color w:val="231F20"/>
                <w:spacing w:val="-1"/>
                <w:lang w:val="en-US" w:eastAsia="zh-CN"/>
              </w:rPr>
              <w:t xml:space="preserve">     □</w:t>
            </w:r>
            <w:r>
              <w:rPr>
                <w:color w:val="231F20"/>
                <w:spacing w:val="-1"/>
                <w:lang w:eastAsia="zh-CN"/>
              </w:rPr>
              <w:t>医疗费保险金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</w:t>
            </w:r>
          </w:p>
          <w:p w14:paraId="1D98023F">
            <w:pPr>
              <w:pStyle w:val="7"/>
              <w:widowControl/>
              <w:spacing w:before="66" w:beforeAutospacing="0" w:after="0" w:afterAutospacing="0" w:line="232" w:lineRule="auto"/>
              <w:ind w:left="100" w:right="2996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eastAsia="zh-CN"/>
              </w:rPr>
              <w:t>伤残保险金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2"/>
                <w:lang w:eastAsia="zh-CN"/>
              </w:rPr>
              <w:t xml:space="preserve">元 </w:t>
            </w:r>
            <w:r>
              <w:rPr>
                <w:color w:val="231F20"/>
                <w:spacing w:val="-2"/>
                <w:lang w:val="en-US" w:eastAsia="zh-CN"/>
              </w:rPr>
              <w:t xml:space="preserve">    □</w:t>
            </w:r>
            <w:r>
              <w:rPr>
                <w:color w:val="231F20"/>
                <w:spacing w:val="-2"/>
                <w:lang w:eastAsia="zh-CN"/>
              </w:rPr>
              <w:t>红利、收益元</w:t>
            </w:r>
            <w:r>
              <w:rPr>
                <w:color w:val="231F20"/>
                <w:spacing w:val="13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其他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328FE501">
            <w:pPr>
              <w:pStyle w:val="7"/>
              <w:widowControl/>
              <w:spacing w:before="67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其中，保险金以实际发生的人身损害为计算依据，赔偿项目包括：</w:t>
            </w:r>
          </w:p>
          <w:p w14:paraId="56C854AB">
            <w:pPr>
              <w:pStyle w:val="7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医疗费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6EAFED2C">
            <w:pPr>
              <w:pStyle w:val="7"/>
              <w:widowControl/>
              <w:spacing w:before="69" w:beforeAutospacing="0" w:line="20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年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日至</w:t>
            </w:r>
            <w:r>
              <w:rPr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日期间在医院住院（门诊）治疗，</w:t>
            </w:r>
          </w:p>
          <w:p w14:paraId="56225C2A">
            <w:pPr>
              <w:pStyle w:val="7"/>
              <w:widowControl/>
              <w:spacing w:before="68" w:beforeAutospacing="0" w:after="0" w:afterAutospacing="0" w:line="206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累计发生医疗费</w:t>
            </w:r>
            <w:r>
              <w:rPr>
                <w:color w:val="231F20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464DD472">
            <w:pPr>
              <w:pStyle w:val="7"/>
              <w:widowControl/>
              <w:spacing w:before="67" w:beforeAutospacing="0" w:after="0" w:afterAutospacing="0" w:line="208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医疗费发票、医疗费清单、病历资料：有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78705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70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tbl>
            <w:tblPr>
              <w:tblStyle w:val="11"/>
              <w:tblW w:w="6900" w:type="dxa"/>
              <w:tblInd w:w="83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05"/>
              <w:gridCol w:w="2354"/>
              <w:gridCol w:w="3240"/>
            </w:tblGrid>
            <w:tr w14:paraId="29D558BC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7" w:hRule="atLeast"/>
              </w:trPr>
              <w:tc>
                <w:tcPr>
                  <w:tcW w:w="1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6D989AB">
                  <w:pPr>
                    <w:pStyle w:val="7"/>
                    <w:widowControl/>
                    <w:spacing w:line="194" w:lineRule="auto"/>
                    <w:ind w:left="17"/>
                  </w:pPr>
                  <w:r>
                    <w:rPr>
                      <w:color w:val="231F20"/>
                      <w:spacing w:val="-4"/>
                      <w:lang w:val="en-US"/>
                    </w:rPr>
                    <w:t>□护理费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B4A5655">
                  <w:pPr>
                    <w:pStyle w:val="7"/>
                    <w:widowControl/>
                    <w:spacing w:before="4" w:beforeAutospacing="0" w:after="0" w:afterAutospacing="0" w:line="192" w:lineRule="auto"/>
                    <w:ind w:left="373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3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2224AA7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4DEF71DF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 w:hRule="atLeast"/>
              </w:trPr>
              <w:tc>
                <w:tcPr>
                  <w:tcW w:w="1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FFE8243">
                  <w:pPr>
                    <w:pStyle w:val="7"/>
                    <w:widowControl/>
                    <w:spacing w:before="71" w:beforeAutospacing="0" w:line="192" w:lineRule="exact"/>
                  </w:pPr>
                  <w:r>
                    <w:rPr>
                      <w:color w:val="231F20"/>
                      <w:spacing w:val="23"/>
                      <w:position w:val="-1"/>
                      <w:lang w:val="en-US"/>
                    </w:rPr>
                    <w:t>住院护理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ACADA99">
                  <w:pPr>
                    <w:pStyle w:val="7"/>
                    <w:widowControl/>
                    <w:spacing w:before="67" w:beforeAutospacing="0" w:after="0" w:afterAutospacing="0" w:line="196" w:lineRule="exact"/>
                    <w:ind w:left="506" w:right="0"/>
                  </w:pPr>
                  <w:r>
                    <w:rPr>
                      <w:color w:val="231F20"/>
                      <w:spacing w:val="25"/>
                      <w:position w:val="-1"/>
                      <w:lang w:val="en-US"/>
                    </w:rPr>
                    <w:t>天支付护理费</w:t>
                  </w:r>
                </w:p>
              </w:tc>
              <w:tc>
                <w:tcPr>
                  <w:tcW w:w="3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8431AB4">
                  <w:pPr>
                    <w:pStyle w:val="7"/>
                    <w:widowControl/>
                    <w:spacing w:before="71" w:beforeAutospacing="0" w:line="192" w:lineRule="exact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23"/>
                      <w:position w:val="-2"/>
                      <w:lang w:eastAsia="zh-CN"/>
                    </w:rPr>
                    <w:t>元（或护理人员发生误工费</w:t>
                  </w:r>
                </w:p>
              </w:tc>
            </w:tr>
          </w:tbl>
          <w:p w14:paraId="6A56F96C">
            <w:pPr>
              <w:pStyle w:val="7"/>
              <w:widowControl/>
              <w:spacing w:before="138" w:beforeAutospacing="0" w:after="0" w:afterAutospacing="0" w:line="206" w:lineRule="auto"/>
              <w:ind w:left="922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元</w:t>
            </w:r>
            <w:r>
              <w:rPr>
                <w:color w:val="231F20"/>
                <w:spacing w:val="-23"/>
                <w:lang w:eastAsia="zh-CN"/>
              </w:rPr>
              <w:t>），</w:t>
            </w:r>
            <w:r>
              <w:rPr>
                <w:color w:val="231F20"/>
                <w:spacing w:val="-5"/>
                <w:lang w:eastAsia="zh-CN"/>
              </w:rPr>
              <w:t>或遵医嘱短期护理发生护理费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0CA11364">
            <w:pPr>
              <w:pStyle w:val="7"/>
              <w:widowControl/>
              <w:spacing w:before="66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住院证明、医嘱等：有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4584854">
            <w:pPr>
              <w:pStyle w:val="7"/>
              <w:widowControl/>
              <w:spacing w:before="69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营养费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2FD31CFF">
            <w:pPr>
              <w:pStyle w:val="7"/>
              <w:widowControl/>
              <w:spacing w:before="6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E849A90">
            <w:pPr>
              <w:pStyle w:val="7"/>
              <w:widowControl/>
              <w:spacing w:before="68" w:beforeAutospacing="0" w:after="0" w:afterAutospacing="0" w:line="232" w:lineRule="auto"/>
              <w:ind w:left="84" w:right="4256" w:firstLine="1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住院伙食补助费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ED3DC49">
            <w:pPr>
              <w:pStyle w:val="7"/>
              <w:widowControl/>
              <w:spacing w:before="7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误工费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66222850">
            <w:pPr>
              <w:pStyle w:val="7"/>
              <w:widowControl/>
              <w:spacing w:before="69" w:beforeAutospacing="0" w:after="0" w:afterAutospacing="0" w:line="206" w:lineRule="auto"/>
              <w:ind w:left="506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日至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日误工费</w:t>
            </w:r>
            <w:r>
              <w:rPr>
                <w:color w:val="231F20"/>
                <w:spacing w:val="-6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789F7B8C">
            <w:pPr>
              <w:pStyle w:val="7"/>
              <w:widowControl/>
              <w:spacing w:before="70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交通费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652934F3">
            <w:pPr>
              <w:pStyle w:val="7"/>
              <w:widowControl/>
              <w:spacing w:before="69" w:beforeAutospacing="0" w:after="0" w:afterAutospacing="0" w:line="256" w:lineRule="auto"/>
              <w:ind w:left="100" w:right="4676" w:hanging="1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交通费凭证：有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12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伤残鉴定费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7022DFA5">
            <w:pPr>
              <w:pStyle w:val="7"/>
              <w:widowControl/>
              <w:spacing w:before="1" w:beforeAutospacing="0" w:after="0" w:afterAutospacing="0" w:line="232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经鉴定，构成伤残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级，鉴定费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元；</w:t>
            </w:r>
          </w:p>
          <w:p w14:paraId="1C65C7DC">
            <w:pPr>
              <w:pStyle w:val="7"/>
              <w:widowControl/>
              <w:spacing w:before="38" w:beforeAutospacing="0" w:after="0" w:afterAutospacing="0" w:line="235" w:lineRule="auto"/>
              <w:ind w:left="100" w:right="425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残疾辅助器具费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其他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</w:tc>
      </w:tr>
      <w:tr w14:paraId="32BBC1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E6D869">
            <w:pPr>
              <w:pStyle w:val="7"/>
              <w:widowControl/>
              <w:spacing w:before="25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保单现金价值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58F4EA">
            <w:pPr>
              <w:pStyle w:val="7"/>
              <w:widowControl/>
              <w:spacing w:before="94" w:beforeAutospacing="0" w:after="0" w:afterAutospacing="0" w:line="201" w:lineRule="auto"/>
              <w:ind w:left="92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元</w:t>
            </w:r>
          </w:p>
          <w:p w14:paraId="6BB91C9A">
            <w:pPr>
              <w:pStyle w:val="7"/>
              <w:widowControl/>
              <w:spacing w:before="66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返还情形：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eastAsia="zh-CN"/>
              </w:rPr>
              <w:t>合同解除</w:t>
            </w:r>
            <w:r>
              <w:rPr>
                <w:color w:val="231F20"/>
                <w:spacing w:val="-2"/>
                <w:lang w:val="en-US" w:eastAsia="zh-CN"/>
              </w:rPr>
              <w:t xml:space="preserve">    □</w:t>
            </w:r>
            <w:r>
              <w:rPr>
                <w:color w:val="231F20"/>
                <w:spacing w:val="-2"/>
                <w:lang w:eastAsia="zh-CN"/>
              </w:rPr>
              <w:t>拒赔</w:t>
            </w:r>
            <w:r>
              <w:rPr>
                <w:color w:val="231F20"/>
                <w:spacing w:val="-2"/>
                <w:lang w:val="en-US" w:eastAsia="zh-CN"/>
              </w:rPr>
              <w:t xml:space="preserve">     □</w:t>
            </w:r>
            <w:r>
              <w:rPr>
                <w:color w:val="231F20"/>
                <w:spacing w:val="-2"/>
                <w:lang w:eastAsia="zh-CN"/>
              </w:rPr>
              <w:t>其他</w:t>
            </w:r>
          </w:p>
        </w:tc>
      </w:tr>
      <w:tr w14:paraId="31A538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053D84">
            <w:pPr>
              <w:pStyle w:val="7"/>
              <w:widowControl/>
              <w:spacing w:before="88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保险费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AC76E4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lang w:val="en-US"/>
              </w:rPr>
              <w:t>元</w:t>
            </w:r>
          </w:p>
        </w:tc>
      </w:tr>
      <w:tr w14:paraId="20E2A7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7F18DC">
            <w:pPr>
              <w:pStyle w:val="7"/>
              <w:widowControl/>
              <w:spacing w:before="87" w:beforeAutospacing="0" w:after="0" w:afterAutospacing="0" w:line="235" w:lineRule="auto"/>
              <w:ind w:left="90" w:right="84" w:hanging="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是否主张实现债权的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6736B2">
            <w:pPr>
              <w:pStyle w:val="7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是□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-7"/>
                <w:lang w:val="en-US"/>
              </w:rPr>
              <w:t>费用明细：</w:t>
            </w:r>
          </w:p>
          <w:p w14:paraId="1C260F43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A656B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032313">
            <w:pPr>
              <w:pStyle w:val="7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是否主张诉讼费用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3BE88F">
            <w:pPr>
              <w:pStyle w:val="7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25239B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95D32D">
            <w:pPr>
              <w:pStyle w:val="7"/>
              <w:widowControl/>
              <w:spacing w:before="8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其他请求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A6AF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C4250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EB2625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标的总额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F530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90E04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038D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40D7D3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A216DA">
            <w:pPr>
              <w:pStyle w:val="7"/>
              <w:widowControl/>
              <w:spacing w:before="90" w:beforeAutospacing="0" w:after="0" w:afterAutospacing="0" w:line="235" w:lineRule="auto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25111A">
            <w:pPr>
              <w:pStyle w:val="7"/>
              <w:widowControl/>
              <w:spacing w:before="8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</w:p>
          <w:p w14:paraId="54001F40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663ED5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05AF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5BFE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3B25B5">
            <w:pPr>
              <w:pStyle w:val="7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AC2DE4">
            <w:pPr>
              <w:pStyle w:val="7"/>
              <w:widowControl/>
              <w:spacing w:before="87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09115A18">
            <w:pPr>
              <w:pStyle w:val="7"/>
              <w:widowControl/>
              <w:spacing w:before="68" w:beforeAutospacing="0" w:after="0" w:afterAutospacing="0" w:line="206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保全案号：</w:t>
            </w:r>
          </w:p>
          <w:p w14:paraId="3FAF9625">
            <w:pPr>
              <w:pStyle w:val="7"/>
              <w:widowControl/>
              <w:spacing w:before="78" w:beforeAutospacing="0" w:after="0" w:afterAutospacing="0" w:line="199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CA5FE66">
            <w:pPr>
              <w:pStyle w:val="7"/>
              <w:widowControl/>
              <w:spacing w:before="65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3AD053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BBD1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AC8D3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19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24B0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11F24B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9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55DFC6">
            <w:pPr>
              <w:pStyle w:val="7"/>
              <w:widowControl/>
              <w:spacing w:before="84" w:beforeAutospacing="0" w:after="0" w:afterAutospacing="0" w:line="249" w:lineRule="auto"/>
              <w:ind w:left="82" w:right="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人身保险合同的签订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情况（合同名称、主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>体、签订时间、地点、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保险合同订立时投保人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与被保险人的关系等）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D9C9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6ED4C9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02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318B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C906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FE27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2A966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4020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6215E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ADFEB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B815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25F9CD">
            <w:pPr>
              <w:pStyle w:val="7"/>
              <w:widowControl/>
              <w:spacing w:before="79" w:beforeAutospacing="0" w:after="0" w:afterAutospacing="0" w:line="261" w:lineRule="auto"/>
              <w:ind w:left="89" w:right="84" w:hanging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人身保险合同的主要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CEBA53">
            <w:pPr>
              <w:pStyle w:val="7"/>
              <w:widowControl/>
              <w:spacing w:before="87" w:beforeAutospacing="0" w:after="0" w:afterAutospacing="0" w:line="259" w:lineRule="auto"/>
              <w:ind w:left="85" w:right="5974" w:firstLine="4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承保险种：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投保人：</w:t>
            </w:r>
          </w:p>
          <w:p w14:paraId="582688A6">
            <w:pPr>
              <w:pStyle w:val="7"/>
              <w:widowControl/>
              <w:spacing w:line="206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被保险人：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投保人与被保险人的关系：</w:t>
            </w:r>
          </w:p>
          <w:p w14:paraId="0B65D28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受益人：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1"/>
                <w:lang w:eastAsia="zh-CN"/>
              </w:rPr>
              <w:t>受益人与被保险人的关系：</w:t>
            </w:r>
          </w:p>
          <w:p w14:paraId="78DCCD29">
            <w:pPr>
              <w:pStyle w:val="7"/>
              <w:widowControl/>
              <w:spacing w:before="68" w:beforeAutospacing="0" w:after="0" w:afterAutospacing="0" w:line="259" w:lineRule="auto"/>
              <w:ind w:left="82" w:right="597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保险责任：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保险金额：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保费金额：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保险期间：</w:t>
            </w:r>
          </w:p>
          <w:p w14:paraId="693CA057">
            <w:pPr>
              <w:pStyle w:val="7"/>
              <w:widowControl/>
              <w:spacing w:line="208" w:lineRule="auto"/>
              <w:ind w:left="85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免赔额或者免赔率：</w:t>
            </w:r>
          </w:p>
          <w:p w14:paraId="062EE6A2">
            <w:pPr>
              <w:pStyle w:val="7"/>
              <w:widowControl/>
              <w:spacing w:before="66" w:beforeAutospacing="0" w:after="0" w:afterAutospacing="0" w:line="259" w:lineRule="auto"/>
              <w:ind w:left="86" w:right="4924" w:hanging="1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违约事由及违约责任：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lang w:eastAsia="zh-CN"/>
              </w:rPr>
              <w:t>特别约定：</w:t>
            </w:r>
          </w:p>
          <w:p w14:paraId="50CDA0EC">
            <w:pPr>
              <w:pStyle w:val="7"/>
              <w:widowControl/>
              <w:spacing w:before="1" w:beforeAutospacing="0" w:after="0" w:afterAutospacing="0" w:line="259" w:lineRule="auto"/>
              <w:ind w:left="90" w:right="4294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与争议相关的保险责任条款：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与争议相关的免责条款：</w:t>
            </w:r>
          </w:p>
          <w:p w14:paraId="14AF3FCB">
            <w:pPr>
              <w:pStyle w:val="7"/>
              <w:widowControl/>
              <w:spacing w:before="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63D593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9B767E">
            <w:pPr>
              <w:pStyle w:val="7"/>
              <w:widowControl/>
              <w:spacing w:before="89" w:beforeAutospacing="0" w:after="0" w:afterAutospacing="0" w:line="247" w:lineRule="auto"/>
              <w:ind w:left="83" w:right="84" w:firstLine="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是否依法就人身保险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合同中与投保人有重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大利害关系的条款进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行提示、说明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F560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41BF94">
            <w:pPr>
              <w:pStyle w:val="7"/>
              <w:widowControl/>
              <w:spacing w:before="79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39EE699">
            <w:pPr>
              <w:pStyle w:val="7"/>
              <w:widowControl/>
              <w:spacing w:before="68" w:beforeAutospacing="0" w:after="0" w:afterAutospacing="0" w:line="206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否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0D1643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3D28FC">
            <w:pPr>
              <w:pStyle w:val="7"/>
              <w:widowControl/>
              <w:spacing w:before="91" w:beforeAutospacing="0" w:after="0" w:afterAutospacing="0" w:line="252" w:lineRule="auto"/>
              <w:ind w:left="0" w:right="84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4. </w:t>
            </w:r>
            <w:r>
              <w:rPr>
                <w:color w:val="231F20"/>
                <w:spacing w:val="-3"/>
                <w:lang w:eastAsia="zh-CN"/>
              </w:rPr>
              <w:t>保险事故发生的情况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lang w:eastAsia="zh-CN"/>
              </w:rPr>
              <w:t xml:space="preserve">（事故发生时间及经过 </w:t>
            </w:r>
            <w:r>
              <w:rPr>
                <w:color w:val="231F20"/>
                <w:spacing w:val="6"/>
                <w:lang w:eastAsia="zh-CN"/>
              </w:rPr>
              <w:t>等；意外事故导致受伤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或死亡的，写明出警情</w:t>
            </w:r>
            <w:r>
              <w:rPr>
                <w:color w:val="231F20"/>
                <w:spacing w:val="7"/>
                <w:lang w:eastAsia="zh-CN"/>
              </w:rPr>
              <w:t xml:space="preserve"> 况，公安机关对于意外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8"/>
                <w:lang w:eastAsia="zh-CN"/>
              </w:rPr>
              <w:t>死亡的证明情况）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9CD1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9CF9E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E860D0">
            <w:pPr>
              <w:pStyle w:val="7"/>
              <w:widowControl/>
              <w:spacing w:before="85" w:beforeAutospacing="0" w:after="0" w:afterAutospacing="0" w:line="237" w:lineRule="auto"/>
              <w:ind w:left="84" w:right="0" w:firstLine="1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5. </w:t>
            </w:r>
            <w:r>
              <w:rPr>
                <w:color w:val="231F20"/>
                <w:spacing w:val="-2"/>
                <w:lang w:eastAsia="zh-CN"/>
              </w:rPr>
              <w:t>具体损失项目及其数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额（附计算方式及理由）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FC0C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4B1538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852FF3">
            <w:pPr>
              <w:pStyle w:val="7"/>
              <w:widowControl/>
              <w:spacing w:before="84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人身保险合同的履行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F9AB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67A21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FB0A9D">
            <w:pPr>
              <w:pStyle w:val="7"/>
              <w:widowControl/>
              <w:spacing w:before="25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请求承担责任的依据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0ECC08">
            <w:pPr>
              <w:pStyle w:val="7"/>
              <w:widowControl/>
              <w:spacing w:before="84" w:beforeAutospacing="0" w:after="0" w:afterAutospacing="0" w:line="235" w:lineRule="auto"/>
              <w:ind w:left="84" w:right="5974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法律规定：</w:t>
            </w:r>
          </w:p>
        </w:tc>
      </w:tr>
      <w:tr w14:paraId="0D08BA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F83344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2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8.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7CA6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0A8982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0AD417">
            <w:pPr>
              <w:pStyle w:val="7"/>
              <w:widowControl/>
              <w:spacing w:before="86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9.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857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2E41D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8228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bookmarkStart w:id="1" w:name="bookmark308"/>
            <w:bookmarkEnd w:id="1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7E2DAA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89B1FD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0E20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8B811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FB869D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2FC69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8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3A61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B6BC2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0DE5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C31F5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886D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DE8F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E327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0E81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9CDB5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16EECCA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8D0EF8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01027F65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AB43755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33ED978E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AF96EF9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7114EEF2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8926E20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7932D2E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775B9E0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66F25E19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0C845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9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3E7E2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44C14D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1E35D08">
            <w:pPr>
              <w:pStyle w:val="7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147B5D6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6B8B9B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BA7548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32C4D5C">
      <w:pPr>
        <w:pStyle w:val="2"/>
        <w:widowControl/>
        <w:spacing w:line="273" w:lineRule="auto"/>
        <w:rPr>
          <w:lang w:val="en-US" w:eastAsia="zh-CN"/>
        </w:rPr>
      </w:pPr>
    </w:p>
    <w:p w14:paraId="73F83849">
      <w:pPr>
        <w:pStyle w:val="2"/>
        <w:widowControl/>
        <w:spacing w:line="273" w:lineRule="auto"/>
        <w:rPr>
          <w:lang w:val="en-US" w:eastAsia="zh-CN"/>
        </w:rPr>
      </w:pPr>
    </w:p>
    <w:p w14:paraId="05CDD561">
      <w:pPr>
        <w:pStyle w:val="2"/>
        <w:widowControl/>
        <w:spacing w:line="273" w:lineRule="auto"/>
        <w:rPr>
          <w:lang w:val="en-US" w:eastAsia="zh-CN"/>
        </w:rPr>
      </w:pPr>
    </w:p>
    <w:p w14:paraId="0C84257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2" w:name="bookmark80"/>
      <w:bookmarkEnd w:id="2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168A1DF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（人身保险合同纠纷）</w:t>
      </w:r>
    </w:p>
    <w:p w14:paraId="7804CD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1202"/>
        <w:gridCol w:w="1"/>
        <w:gridCol w:w="1676"/>
        <w:gridCol w:w="613"/>
        <w:gridCol w:w="406"/>
        <w:gridCol w:w="4380"/>
        <w:gridCol w:w="2"/>
      </w:tblGrid>
      <w:tr w14:paraId="7E27DF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45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57AA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A9F0FEF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D2A0C58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2CBF117A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7B9F4674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05D09234">
            <w:pPr>
              <w:pStyle w:val="7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5BD80ACE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4F3CC69B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280F5EFF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6B02C5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20" w:hRule="atLeast"/>
        </w:trPr>
        <w:tc>
          <w:tcPr>
            <w:tcW w:w="106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D095E5">
            <w:pPr>
              <w:pStyle w:val="7"/>
              <w:widowControl/>
              <w:spacing w:before="86" w:beforeAutospacing="0" w:after="0" w:afterAutospacing="0" w:line="206" w:lineRule="auto"/>
              <w:ind w:left="322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79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9C7F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F1EEAE">
            <w:pPr>
              <w:pStyle w:val="7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8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CCA8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D7051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B2E9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FF96E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96" w:hRule="atLeast"/>
        </w:trPr>
        <w:tc>
          <w:tcPr>
            <w:tcW w:w="2270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6B84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9E3DD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F4BC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E470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1BC7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06BBD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ADE2AF">
            <w:pPr>
              <w:pStyle w:val="7"/>
              <w:widowControl/>
              <w:spacing w:before="78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6066BE2D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0EF4AC90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60526A53">
            <w:pPr>
              <w:pStyle w:val="7"/>
              <w:widowControl/>
              <w:spacing w:before="6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7DD944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A491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D7B40CA">
            <w:pPr>
              <w:pStyle w:val="7"/>
              <w:widowControl/>
              <w:spacing w:before="74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41D00109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50B23937">
            <w:pPr>
              <w:pStyle w:val="7"/>
              <w:widowControl/>
              <w:spacing w:before="1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561C2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BBE4DC">
            <w:pPr>
              <w:pStyle w:val="7"/>
              <w:widowControl/>
              <w:spacing w:before="79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2C486C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90F137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680A4DB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826010F">
            <w:pPr>
              <w:pStyle w:val="7"/>
              <w:widowControl/>
              <w:spacing w:before="64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52653A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218" w:hRule="atLeast"/>
        </w:trPr>
        <w:tc>
          <w:tcPr>
            <w:tcW w:w="2270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6AFB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F6D801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E09E1B3">
            <w:pPr>
              <w:pStyle w:val="7"/>
              <w:widowControl/>
              <w:spacing w:before="67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57CA98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006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1B7C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95720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FFAD67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308CC0">
            <w:pPr>
              <w:pStyle w:val="7"/>
              <w:widowControl/>
              <w:spacing w:before="91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90C1B42">
            <w:pPr>
              <w:pStyle w:val="7"/>
              <w:widowControl/>
              <w:spacing w:before="69" w:beforeAutospacing="0" w:after="0" w:afterAutospacing="0" w:line="206" w:lineRule="auto"/>
              <w:ind w:left="50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191AE791">
            <w:pPr>
              <w:pStyle w:val="7"/>
              <w:widowControl/>
              <w:spacing w:before="62" w:beforeAutospacing="0" w:after="0" w:afterAutospacing="0" w:line="237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     </w:t>
            </w:r>
            <w:r>
              <w:rPr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EF167A9">
            <w:pPr>
              <w:pStyle w:val="7"/>
              <w:widowControl/>
              <w:spacing w:before="32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代理权限：一般授权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特别授权</w:t>
            </w:r>
            <w:r>
              <w:rPr>
                <w:color w:val="231F20"/>
                <w:lang w:val="en-US" w:eastAsia="zh-CN"/>
              </w:rPr>
              <w:t xml:space="preserve">□  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</w:t>
            </w:r>
          </w:p>
          <w:p w14:paraId="7A9FFCFF">
            <w:pPr>
              <w:pStyle w:val="7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10CF5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6A81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744D0A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7421A0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2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6BA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D4277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ED09B7">
            <w:pPr>
              <w:pStyle w:val="7"/>
              <w:widowControl/>
              <w:spacing w:before="256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对保险金有无异议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83FDDB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73EA8EF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53A55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60624F">
            <w:pPr>
              <w:pStyle w:val="7"/>
              <w:widowControl/>
              <w:spacing w:before="85" w:beforeAutospacing="0" w:after="0" w:afterAutospacing="0" w:line="235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对保单现金价值有无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CA6593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C576FCC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C45D3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9E3889">
            <w:pPr>
              <w:pStyle w:val="7"/>
              <w:widowControl/>
              <w:spacing w:before="256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对保险费有无异议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EF7F99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BA2F21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5EEFD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2994C1">
            <w:pPr>
              <w:pStyle w:val="7"/>
              <w:widowControl/>
              <w:spacing w:before="85" w:beforeAutospacing="0" w:after="0" w:afterAutospacing="0" w:line="235" w:lineRule="auto"/>
              <w:ind w:left="100" w:right="84" w:hanging="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对是否主张实现债权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的费用有无异议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5E086E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1E1BA30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925A6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6ED6B4">
            <w:pPr>
              <w:pStyle w:val="7"/>
              <w:widowControl/>
              <w:spacing w:before="253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对其他请求有无异议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D32A21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189A3727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28F0F2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FFB0FA">
            <w:pPr>
              <w:pStyle w:val="7"/>
              <w:widowControl/>
              <w:spacing w:before="256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对标的总额有无异议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F32495F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397261F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511A3D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EAE5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80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6AFCD7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2744BA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3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C102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3B9985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8C70DE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对人身保险合同的签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订情况有无异议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3C9125F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279E4F6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5461F4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D7F309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对人身保险合同的主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30160A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DC22240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FB5E5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F6FA97">
            <w:pPr>
              <w:pStyle w:val="7"/>
              <w:widowControl/>
              <w:spacing w:before="84" w:beforeAutospacing="0" w:after="0" w:afterAutospacing="0" w:line="249" w:lineRule="auto"/>
              <w:ind w:left="84" w:right="84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对是否依法就人身保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险合同中与投保人有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重大利害关系的条款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进行提示、说明有无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56E2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227D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2769353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F997D5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45E296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0F8727">
            <w:pPr>
              <w:pStyle w:val="7"/>
              <w:widowControl/>
              <w:spacing w:before="88" w:beforeAutospacing="0" w:after="0" w:afterAutospacing="0" w:line="235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对保险事故发生的情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72FD8F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0DF128C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1426D7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6AC6C9">
            <w:pPr>
              <w:pStyle w:val="7"/>
              <w:widowControl/>
              <w:spacing w:before="85" w:beforeAutospacing="0" w:after="0" w:afterAutospacing="0" w:line="237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对具体损失项目及其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数额有无异议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9A2D5F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29A601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7868F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86EEEF">
            <w:pPr>
              <w:pStyle w:val="7"/>
              <w:widowControl/>
              <w:spacing w:before="85" w:beforeAutospacing="0" w:after="0" w:afterAutospacing="0" w:line="237" w:lineRule="auto"/>
              <w:ind w:left="83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对人身保险合同的履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行情况有无异议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8781F9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9EB26A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4F50C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279A0CA">
            <w:pPr>
              <w:pStyle w:val="7"/>
              <w:widowControl/>
              <w:spacing w:before="84" w:beforeAutospacing="0" w:after="0" w:afterAutospacing="0" w:line="235" w:lineRule="auto"/>
              <w:ind w:left="84" w:right="85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7. </w:t>
            </w:r>
            <w:r>
              <w:rPr>
                <w:color w:val="231F20"/>
                <w:spacing w:val="3"/>
                <w:lang w:eastAsia="zh-CN"/>
              </w:rPr>
              <w:t>有无其他免责</w:t>
            </w:r>
            <w:r>
              <w:rPr>
                <w:color w:val="231F20"/>
                <w:spacing w:val="3"/>
                <w:lang w:val="en-US" w:eastAsia="zh-CN"/>
              </w:rPr>
              <w:t xml:space="preserve"> / </w:t>
            </w:r>
            <w:r>
              <w:rPr>
                <w:color w:val="231F20"/>
                <w:spacing w:val="3"/>
                <w:lang w:eastAsia="zh-CN"/>
              </w:rPr>
              <w:t>减责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事由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407430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B5F509D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220C81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50DAFB">
            <w:pPr>
              <w:pStyle w:val="7"/>
              <w:widowControl/>
              <w:spacing w:before="254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答辩依据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9D16CA">
            <w:pPr>
              <w:pStyle w:val="7"/>
              <w:widowControl/>
              <w:spacing w:before="84" w:beforeAutospacing="0" w:after="0" w:afterAutospacing="0" w:line="235" w:lineRule="auto"/>
              <w:ind w:left="84" w:right="5974" w:hanging="1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合同约定：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法律规定：</w:t>
            </w:r>
          </w:p>
        </w:tc>
      </w:tr>
      <w:tr w14:paraId="411961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5FA950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56E5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32AE87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916CE9">
            <w:pPr>
              <w:pStyle w:val="7"/>
              <w:widowControl/>
              <w:spacing w:before="81" w:beforeAutospacing="0" w:line="21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9"/>
                <w:lang w:val="en-US" w:eastAsia="zh-CN"/>
              </w:rPr>
              <w:t xml:space="preserve">10. </w:t>
            </w:r>
            <w:r>
              <w:rPr>
                <w:color w:val="231F20"/>
                <w:spacing w:val="-19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553B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5C656F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8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5B26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bookmarkStart w:id="3" w:name="bookmark309"/>
            <w:bookmarkEnd w:id="3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2EE994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808793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0913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4BFD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7EDFE51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39641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7032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740D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1CEC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EDBD4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13356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93C0E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198B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1D2FF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A4DA7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09B463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291028">
            <w:pPr>
              <w:pStyle w:val="7"/>
              <w:widowControl/>
              <w:spacing w:before="86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090AF7B8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700B654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566D19A0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ADE3FF3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077B406E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4AC535C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362F783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218760C7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2B057009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372DC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BD918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63392B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037F659">
            <w:pPr>
              <w:pStyle w:val="7"/>
              <w:widowControl/>
              <w:spacing w:before="99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3E8588E1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64A85AA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4E6CB1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3802F24C">
      <w:pPr>
        <w:pStyle w:val="2"/>
        <w:widowControl/>
        <w:spacing w:line="240" w:lineRule="auto"/>
        <w:rPr>
          <w:lang w:val="en-US" w:eastAsia="zh-CN"/>
        </w:rPr>
      </w:pPr>
    </w:p>
    <w:p w14:paraId="0D2979A8">
      <w:pPr>
        <w:pStyle w:val="2"/>
        <w:widowControl/>
        <w:spacing w:line="242" w:lineRule="auto"/>
        <w:rPr>
          <w:lang w:val="en-US" w:eastAsia="zh-CN"/>
        </w:rPr>
      </w:pPr>
    </w:p>
    <w:p w14:paraId="51DDDFB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37EB02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4" w:name="bookmark81"/>
      <w:bookmarkEnd w:id="4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民事起诉状</w:t>
      </w:r>
    </w:p>
    <w:p w14:paraId="66578FF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（人身保险合同纠纷）</w:t>
      </w:r>
    </w:p>
    <w:p w14:paraId="007667C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1AF19D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717B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6C285EC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34E20471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起诉时需向人民法院提交证明您身份的材料，如身份证复印件、营业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7D9ED271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本表所列内容是您提起诉讼以及人民法院查明案件事实所需，请务必如实填写。</w:t>
            </w:r>
          </w:p>
          <w:p w14:paraId="7689298C">
            <w:pPr>
              <w:pStyle w:val="7"/>
              <w:widowControl/>
              <w:spacing w:before="63" w:beforeAutospacing="0" w:after="0" w:afterAutospacing="0" w:line="252" w:lineRule="auto"/>
              <w:ind w:left="85" w:right="84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0228E746">
            <w:pPr>
              <w:pStyle w:val="7"/>
              <w:widowControl/>
              <w:spacing w:before="17" w:beforeAutospacing="0" w:after="0" w:afterAutospacing="0" w:line="247" w:lineRule="auto"/>
              <w:ind w:left="86" w:right="12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lang w:eastAsia="zh-CN"/>
              </w:rPr>
              <w:t>贴；需填写文字较多时，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56C645E1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566ACEE9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69CBB2C4">
            <w:pPr>
              <w:pStyle w:val="7"/>
              <w:widowControl/>
              <w:spacing w:before="65" w:beforeAutospacing="0" w:after="0" w:afterAutospacing="0" w:line="237" w:lineRule="auto"/>
              <w:ind w:left="84" w:right="87" w:firstLine="416"/>
              <w:rPr>
                <w:lang w:val="en-US" w:eastAsia="zh-CN"/>
              </w:rPr>
            </w:pPr>
            <w:r>
              <w:rPr>
                <w:color w:val="231F20"/>
                <w:spacing w:val="3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518A43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C9B7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F3810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8E0B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0EB5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16DF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7032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A5F3DD">
            <w:pPr>
              <w:pStyle w:val="7"/>
              <w:widowControl/>
              <w:spacing w:before="78" w:beforeAutospacing="0" w:after="0" w:afterAutospacing="0" w:line="204" w:lineRule="auto"/>
              <w:ind w:left="923" w:right="0"/>
            </w:pPr>
            <w:r>
              <w:rPr>
                <w:color w:val="231F20"/>
                <w:spacing w:val="-2"/>
                <w:lang w:val="en-US"/>
              </w:rPr>
              <w:t>原告</w:t>
            </w:r>
          </w:p>
          <w:p w14:paraId="6256B7F0">
            <w:pPr>
              <w:pStyle w:val="7"/>
              <w:widowControl/>
              <w:spacing w:before="68" w:beforeAutospacing="0" w:after="0" w:afterAutospacing="0" w:line="206" w:lineRule="auto"/>
              <w:ind w:left="594" w:right="0"/>
            </w:pP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6FB9B0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何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318A7FB9">
            <w:pPr>
              <w:pStyle w:val="7"/>
              <w:widowControl/>
              <w:spacing w:before="78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性别：男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7DEEACD0">
            <w:pPr>
              <w:pStyle w:val="7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19××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日        </w:t>
            </w:r>
            <w:r>
              <w:rPr>
                <w:color w:val="231F20"/>
                <w:spacing w:val="-9"/>
                <w:lang w:val="en-US"/>
              </w:rPr>
              <w:t>民族</w:t>
            </w:r>
            <w:r>
              <w:rPr>
                <w:color w:val="231F20"/>
                <w:spacing w:val="-10"/>
                <w:lang w:val="en-US"/>
              </w:rPr>
              <w:t xml:space="preserve">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族</w:t>
            </w:r>
          </w:p>
          <w:p w14:paraId="6187B667">
            <w:pPr>
              <w:pStyle w:val="7"/>
              <w:widowControl/>
              <w:spacing w:before="4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工作单位：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3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职员</w:t>
            </w:r>
          </w:p>
          <w:p w14:paraId="1EF755B7">
            <w:pPr>
              <w:pStyle w:val="7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1CE21D63">
            <w:pPr>
              <w:pStyle w:val="7"/>
              <w:widowControl/>
              <w:spacing w:before="38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lang w:eastAsia="zh-CN"/>
              </w:rPr>
              <w:t>）：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号</w:t>
            </w:r>
          </w:p>
          <w:p w14:paraId="5F013E0C">
            <w:pPr>
              <w:pStyle w:val="7"/>
              <w:widowControl/>
              <w:spacing w:before="4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1"/>
                <w:lang w:eastAsia="zh-CN"/>
              </w:rPr>
              <w:t xml:space="preserve">经常居住地：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eastAsia="zh-CN"/>
              </w:rPr>
              <w:t>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 w:eastAsia="zh-CN"/>
              </w:rPr>
              <w:t xml:space="preserve">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号</w:t>
            </w:r>
          </w:p>
          <w:p w14:paraId="5545E04E">
            <w:pPr>
              <w:pStyle w:val="7"/>
              <w:widowControl/>
              <w:spacing w:before="40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证件类型：</w:t>
            </w:r>
            <w:r>
              <w:rPr>
                <w:color w:val="231F20"/>
                <w:spacing w:val="-2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身份证</w:t>
            </w:r>
          </w:p>
          <w:p w14:paraId="6EE4680F">
            <w:pPr>
              <w:pStyle w:val="7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</w:t>
            </w:r>
          </w:p>
        </w:tc>
      </w:tr>
      <w:tr w14:paraId="4E89EE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C8E0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68F53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7A49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A03794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933823">
            <w:pPr>
              <w:pStyle w:val="7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58D93BCD">
            <w:pPr>
              <w:pStyle w:val="7"/>
              <w:widowControl/>
              <w:spacing w:before="43" w:beforeAutospacing="0" w:after="0" w:afterAutospacing="0" w:line="225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姓名：</w:t>
            </w:r>
            <w:r>
              <w:rPr>
                <w:color w:val="231F20"/>
                <w:spacing w:val="-14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>××</w:t>
            </w:r>
          </w:p>
          <w:p w14:paraId="0E26F204">
            <w:pPr>
              <w:pStyle w:val="7"/>
              <w:widowControl/>
              <w:spacing w:before="43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</w:t>
            </w:r>
          </w:p>
          <w:p w14:paraId="50B5B23E">
            <w:pPr>
              <w:pStyle w:val="7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11D3D9D4">
            <w:pPr>
              <w:pStyle w:val="7"/>
              <w:widowControl/>
              <w:spacing w:before="53" w:beforeAutospacing="0" w:after="0" w:afterAutospacing="0" w:line="204" w:lineRule="auto"/>
              <w:ind w:left="82" w:right="979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10395828">
      <w:pPr>
        <w:pStyle w:val="2"/>
        <w:widowControl/>
        <w:rPr>
          <w:lang w:val="en-US" w:eastAsia="zh-CN"/>
        </w:rPr>
      </w:pPr>
    </w:p>
    <w:p w14:paraId="745BDEB5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zh-CN" w:bidi="ar"/>
        </w:rPr>
        <w:sectPr>
          <w:pgSz w:w="11906" w:h="16838"/>
          <w:pgMar w:top="400" w:right="1417" w:bottom="998" w:left="1133" w:header="1" w:footer="810" w:gutter="0"/>
          <w:cols w:space="425" w:num="1"/>
          <w:docGrid w:type="lines" w:linePitch="312" w:charSpace="0"/>
        </w:sectPr>
      </w:pPr>
    </w:p>
    <w:p w14:paraId="7DBB5C0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36D7211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7B4B6D5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p w14:paraId="7C5B17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 w:eastAsia="zh-CN"/>
        </w:rPr>
      </w:pPr>
    </w:p>
    <w:tbl>
      <w:tblPr>
        <w:tblStyle w:val="11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1765"/>
        <w:gridCol w:w="526"/>
        <w:gridCol w:w="217"/>
        <w:gridCol w:w="4568"/>
        <w:gridCol w:w="1"/>
      </w:tblGrid>
      <w:tr w14:paraId="615974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3B14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4178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7F98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414A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726F2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4012E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9E9E7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CA27F9">
            <w:pPr>
              <w:pStyle w:val="7"/>
              <w:widowControl/>
              <w:spacing w:before="79" w:beforeAutospacing="0" w:after="0" w:afterAutospacing="0" w:line="204" w:lineRule="auto"/>
              <w:ind w:left="92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被告</w:t>
            </w:r>
          </w:p>
          <w:p w14:paraId="64D67CB7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28CE12">
            <w:pPr>
              <w:pStyle w:val="7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人寿保险股份有限公司</w:t>
            </w:r>
          </w:p>
          <w:p w14:paraId="2347E302">
            <w:pPr>
              <w:pStyle w:val="7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</w:p>
          <w:p w14:paraId="3E39C3FA">
            <w:pPr>
              <w:pStyle w:val="7"/>
              <w:widowControl/>
              <w:spacing w:before="37" w:beforeAutospacing="0" w:after="0" w:afterAutospacing="0" w:line="259" w:lineRule="auto"/>
              <w:ind w:left="84" w:right="2466" w:firstLine="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 xml:space="preserve">注册地 </w:t>
            </w:r>
            <w:r>
              <w:rPr>
                <w:color w:val="231F20"/>
                <w:spacing w:val="-10"/>
                <w:lang w:val="en-US" w:eastAsia="zh-CN"/>
              </w:rPr>
              <w:t xml:space="preserve">/ </w:t>
            </w:r>
            <w:r>
              <w:rPr>
                <w:color w:val="231F20"/>
                <w:spacing w:val="-10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董事长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64C8FBDB">
            <w:pPr>
              <w:pStyle w:val="7"/>
              <w:widowControl/>
              <w:spacing w:before="3" w:beforeAutospacing="0" w:after="0" w:afterAutospacing="0" w:line="230" w:lineRule="auto"/>
              <w:ind w:left="82" w:right="1316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类型：有限责任公司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股份有限公司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 </w:t>
            </w:r>
            <w:r>
              <w:rPr>
                <w:color w:val="231F20"/>
                <w:spacing w:val="-2"/>
                <w:lang w:eastAsia="zh-CN"/>
              </w:rPr>
              <w:t>市公司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5B5F9F1">
            <w:pPr>
              <w:pStyle w:val="7"/>
              <w:widowControl/>
              <w:spacing w:line="208" w:lineRule="auto"/>
              <w:ind w:left="713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7452783">
            <w:pPr>
              <w:pStyle w:val="7"/>
              <w:widowControl/>
              <w:spacing w:before="6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DAB8BE0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A31344D">
            <w:pPr>
              <w:pStyle w:val="7"/>
              <w:widowControl/>
              <w:spacing w:before="68" w:beforeAutospacing="0" w:after="0" w:afterAutospacing="0" w:line="235" w:lineRule="auto"/>
              <w:ind w:left="83" w:right="266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7130D8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27D3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55A5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828FE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D288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451D27F">
            <w:pPr>
              <w:pStyle w:val="7"/>
              <w:widowControl/>
              <w:spacing w:before="79" w:beforeAutospacing="0" w:after="0" w:afterAutospacing="0" w:line="261" w:lineRule="auto"/>
              <w:ind w:left="594" w:right="600" w:firstLine="221"/>
            </w:pPr>
            <w:r>
              <w:rPr>
                <w:color w:val="231F20"/>
                <w:spacing w:val="-1"/>
                <w:lang w:val="en-US"/>
              </w:rPr>
              <w:t>第三人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9C209F">
            <w:pPr>
              <w:pStyle w:val="7"/>
              <w:widowControl/>
              <w:spacing w:before="87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姓名：</w:t>
            </w:r>
          </w:p>
          <w:p w14:paraId="07D967F5">
            <w:pPr>
              <w:pStyle w:val="7"/>
              <w:widowControl/>
              <w:spacing w:before="68" w:beforeAutospacing="0" w:after="0" w:afterAutospacing="0" w:line="206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性别：男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女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4889156C">
            <w:pPr>
              <w:pStyle w:val="7"/>
              <w:widowControl/>
              <w:spacing w:before="62" w:beforeAutospacing="0" w:after="0" w:afterAutospacing="0"/>
              <w:ind w:left="99" w:right="0"/>
              <w:rPr>
                <w:color w:val="231F20"/>
                <w:spacing w:val="-5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出生日期：</w:t>
            </w:r>
            <w:r>
              <w:rPr>
                <w:color w:val="231F20"/>
                <w:spacing w:val="2"/>
                <w:lang w:val="en-US" w:eastAsia="zh-CN"/>
              </w:rPr>
              <w:t xml:space="preserve">      </w:t>
            </w:r>
            <w:r>
              <w:rPr>
                <w:color w:val="231F20"/>
                <w:spacing w:val="-4"/>
                <w:lang w:eastAsia="zh-CN"/>
              </w:rPr>
              <w:t>年</w:t>
            </w:r>
            <w:r>
              <w:rPr>
                <w:color w:val="231F20"/>
                <w:spacing w:val="1"/>
                <w:lang w:val="en-US" w:eastAsia="zh-CN"/>
              </w:rPr>
              <w:t xml:space="preserve">        </w:t>
            </w:r>
            <w:r>
              <w:rPr>
                <w:color w:val="231F20"/>
                <w:spacing w:val="-4"/>
                <w:lang w:eastAsia="zh-CN"/>
              </w:rPr>
              <w:t>月</w:t>
            </w:r>
            <w:r>
              <w:rPr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4"/>
                <w:lang w:eastAsia="zh-CN"/>
              </w:rPr>
              <w:t>日</w:t>
            </w:r>
            <w:r>
              <w:rPr>
                <w:color w:val="231F20"/>
                <w:spacing w:val="-4"/>
                <w:lang w:val="en-US" w:eastAsia="zh-CN"/>
              </w:rPr>
              <w:t xml:space="preserve">                   </w:t>
            </w:r>
            <w:r>
              <w:rPr>
                <w:color w:val="231F20"/>
                <w:spacing w:val="-5"/>
                <w:lang w:val="en-US" w:eastAsia="zh-CN"/>
              </w:rPr>
              <w:t xml:space="preserve">         </w:t>
            </w:r>
          </w:p>
          <w:p w14:paraId="50E30943">
            <w:pPr>
              <w:pStyle w:val="7"/>
              <w:widowControl/>
              <w:spacing w:before="62" w:beforeAutospacing="0" w:after="0" w:afterAutospacing="0"/>
              <w:ind w:left="99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民族：</w:t>
            </w:r>
          </w:p>
          <w:p w14:paraId="65E19B42">
            <w:pPr>
              <w:pStyle w:val="7"/>
              <w:widowControl/>
              <w:spacing w:before="26" w:beforeAutospacing="0" w:after="0" w:afterAutospacing="0" w:line="237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工作单位：</w:t>
            </w:r>
            <w:r>
              <w:rPr>
                <w:color w:val="231F20"/>
                <w:lang w:val="en-US" w:eastAsia="zh-CN"/>
              </w:rPr>
              <w:t xml:space="preserve">                                           </w:t>
            </w:r>
            <w:r>
              <w:rPr>
                <w:color w:val="231F20"/>
                <w:lang w:eastAsia="zh-CN"/>
              </w:rPr>
              <w:t>职务：</w:t>
            </w:r>
            <w:r>
              <w:rPr>
                <w:color w:val="231F20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联系电话：</w:t>
            </w:r>
          </w:p>
          <w:p w14:paraId="485F58C4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color w:val="231F20"/>
                <w:lang w:eastAsia="zh-CN"/>
              </w:rPr>
            </w:pPr>
            <w:r>
              <w:rPr>
                <w:color w:val="231F20"/>
                <w:spacing w:val="-11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lang w:eastAsia="zh-CN"/>
              </w:rPr>
              <w:t>）：</w:t>
            </w:r>
            <w:r>
              <w:rPr>
                <w:color w:val="231F20"/>
                <w:lang w:eastAsia="zh-CN"/>
              </w:rPr>
              <w:t xml:space="preserve"> </w:t>
            </w:r>
          </w:p>
          <w:p w14:paraId="01AFA63B">
            <w:pPr>
              <w:pStyle w:val="7"/>
              <w:widowControl/>
              <w:spacing w:before="27" w:beforeAutospacing="0" w:after="0" w:afterAutospacing="0" w:line="244" w:lineRule="auto"/>
              <w:ind w:left="86" w:right="4794" w:hanging="3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>经常居住地：</w:t>
            </w:r>
          </w:p>
          <w:p w14:paraId="232D70EB">
            <w:pPr>
              <w:pStyle w:val="7"/>
              <w:widowControl/>
              <w:spacing w:before="42" w:beforeAutospacing="0" w:after="0" w:afterAutospacing="0" w:line="235" w:lineRule="auto"/>
              <w:ind w:left="82" w:right="5974"/>
              <w:rPr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证件类型：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lang w:eastAsia="zh-CN"/>
              </w:rPr>
              <w:t>证件号码：</w:t>
            </w:r>
          </w:p>
        </w:tc>
      </w:tr>
      <w:tr w14:paraId="7CE8A1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ECFA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18C9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10016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517A5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A9917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C3ADD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7F0CD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7FF7D61">
            <w:pPr>
              <w:pStyle w:val="7"/>
              <w:widowControl/>
              <w:spacing w:before="78" w:beforeAutospacing="0" w:after="0" w:afterAutospacing="0" w:line="208" w:lineRule="auto"/>
              <w:ind w:left="8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第三人</w:t>
            </w:r>
          </w:p>
          <w:p w14:paraId="081E7E0C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0108C70">
            <w:pPr>
              <w:pStyle w:val="7"/>
              <w:widowControl/>
              <w:spacing w:before="88" w:beforeAutospacing="0" w:after="0" w:afterAutospacing="0" w:line="206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名称：</w:t>
            </w:r>
          </w:p>
          <w:p w14:paraId="4D5EE280">
            <w:pPr>
              <w:pStyle w:val="7"/>
              <w:widowControl/>
              <w:spacing w:before="63" w:beforeAutospacing="0" w:after="0" w:afterAutospacing="0" w:line="201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lang w:eastAsia="zh-CN"/>
              </w:rPr>
              <w:t>）：</w:t>
            </w:r>
          </w:p>
        </w:tc>
      </w:tr>
      <w:tr w14:paraId="6BABDF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434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22EE34D4">
            <w:pPr>
              <w:pStyle w:val="7"/>
              <w:widowControl/>
              <w:spacing w:before="75" w:beforeAutospacing="0" w:after="0" w:afterAutospacing="0" w:line="204" w:lineRule="auto"/>
              <w:ind w:left="89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注册地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登记地：</w:t>
            </w:r>
          </w:p>
          <w:p w14:paraId="1412F6D2">
            <w:pPr>
              <w:pStyle w:val="7"/>
              <w:widowControl/>
              <w:spacing w:before="67" w:beforeAutospacing="0" w:after="0" w:afterAutospacing="0" w:line="259" w:lineRule="auto"/>
              <w:ind w:left="85" w:right="193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法定代表人</w:t>
            </w:r>
            <w:r>
              <w:rPr>
                <w:color w:val="231F20"/>
                <w:spacing w:val="-4"/>
                <w:lang w:val="en-US" w:eastAsia="zh-CN"/>
              </w:rPr>
              <w:t xml:space="preserve"> / </w:t>
            </w:r>
            <w:r>
              <w:rPr>
                <w:color w:val="231F20"/>
                <w:spacing w:val="-4"/>
                <w:lang w:eastAsia="zh-CN"/>
              </w:rPr>
              <w:t>负责人：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统一社会信用代码：</w:t>
            </w:r>
          </w:p>
          <w:p w14:paraId="3D80EBE2">
            <w:pPr>
              <w:pStyle w:val="7"/>
              <w:widowControl/>
              <w:spacing w:before="0" w:beforeAutospacing="0" w:after="0" w:afterAutospacing="0" w:line="237" w:lineRule="auto"/>
              <w:ind w:left="712" w:right="107" w:hanging="63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类型：有限责任公司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6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其他企业法人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2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社会服务机构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29AC08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B327DEF">
            <w:pPr>
              <w:pStyle w:val="7"/>
              <w:widowControl/>
              <w:spacing w:before="78" w:beforeAutospacing="0" w:after="0" w:afterAutospacing="0" w:line="204" w:lineRule="auto"/>
              <w:ind w:left="588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职务：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6"/>
                <w:lang w:eastAsia="zh-CN"/>
              </w:rPr>
              <w:t>联系电话：</w:t>
            </w:r>
          </w:p>
          <w:p w14:paraId="7B11BB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AD7318B">
            <w:pPr>
              <w:pStyle w:val="7"/>
              <w:widowControl/>
              <w:spacing w:before="79" w:beforeAutospacing="0" w:after="0" w:afterAutospacing="0" w:line="206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股份有限公司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上市公司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49FC702">
            <w:pPr>
              <w:pStyle w:val="7"/>
              <w:widowControl/>
              <w:spacing w:before="65" w:beforeAutospacing="0" w:after="0" w:afterAutospacing="0" w:line="208" w:lineRule="auto"/>
              <w:ind w:left="107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B0CAB35">
            <w:pPr>
              <w:pStyle w:val="7"/>
              <w:widowControl/>
              <w:spacing w:before="65" w:beforeAutospacing="0" w:after="0" w:afterAutospacing="0" w:line="196" w:lineRule="auto"/>
              <w:ind w:left="108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机关法人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农村集体经济组织法人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0DED9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80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0E0B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7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F135A3">
            <w:pPr>
              <w:pStyle w:val="7"/>
              <w:widowControl/>
              <w:spacing w:before="72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692E1893">
            <w:pPr>
              <w:pStyle w:val="7"/>
              <w:widowControl/>
              <w:spacing w:before="66" w:beforeAutospacing="0" w:after="0" w:afterAutospacing="0" w:line="208" w:lineRule="auto"/>
              <w:ind w:left="71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spacing w:val="-1"/>
                <w:lang w:eastAsia="zh-CN"/>
              </w:rPr>
              <w:t>不具有法人资格的专业服务机构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7701F26">
            <w:pPr>
              <w:pStyle w:val="7"/>
              <w:widowControl/>
              <w:spacing w:before="66" w:beforeAutospacing="0" w:after="0" w:afterAutospacing="0" w:line="192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62494D3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6C72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406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诉讼请求</w:t>
            </w:r>
          </w:p>
        </w:tc>
      </w:tr>
      <w:tr w14:paraId="3DFC92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114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9D6E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（可完整表述诉讼请求；为方便、准确梳理要点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6EE08C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59" w:hRule="atLeast"/>
        </w:trPr>
        <w:tc>
          <w:tcPr>
            <w:tcW w:w="2271" w:type="dxa"/>
            <w:gridSpan w:val="2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22C6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F97A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E4D0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9BFD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0416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AB49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3462E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AEF1A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F84E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601819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FDFE6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406C6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3E406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DE4E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29BC9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CE21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C226B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45EE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26FBBFF">
            <w:pPr>
              <w:pStyle w:val="7"/>
              <w:widowControl/>
              <w:spacing w:before="78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4"/>
                <w:lang w:val="en-US"/>
              </w:rPr>
              <w:t>1. 保险金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797CEA14">
            <w:pPr>
              <w:pStyle w:val="7"/>
              <w:widowControl/>
              <w:spacing w:before="83" w:beforeAutospacing="0" w:after="0" w:afterAutospacing="0" w:line="201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 xml:space="preserve">支付保险金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400000 </w:t>
            </w:r>
            <w:r>
              <w:rPr>
                <w:color w:val="231F20"/>
                <w:spacing w:val="-1"/>
                <w:lang w:eastAsia="zh-CN"/>
              </w:rPr>
              <w:t>元（人民币，下同）</w:t>
            </w:r>
          </w:p>
        </w:tc>
      </w:tr>
      <w:tr w14:paraId="2CEA0A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356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143F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5FBADA3">
            <w:pPr>
              <w:pStyle w:val="7"/>
              <w:widowControl/>
              <w:spacing w:before="70" w:beforeAutospacing="0" w:after="0" w:afterAutospacing="0" w:line="204" w:lineRule="auto"/>
              <w:ind w:left="90" w:right="0"/>
              <w:rPr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费用明细：</w:t>
            </w:r>
          </w:p>
          <w:p w14:paraId="193786B9">
            <w:pPr>
              <w:pStyle w:val="7"/>
              <w:widowControl/>
              <w:spacing w:before="7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生存保险金</w:t>
            </w:r>
          </w:p>
          <w:p w14:paraId="09407067">
            <w:pPr>
              <w:pStyle w:val="7"/>
              <w:widowControl/>
              <w:spacing w:before="56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身故保险金</w:t>
            </w:r>
          </w:p>
          <w:p w14:paraId="136D4C6A">
            <w:pPr>
              <w:pStyle w:val="7"/>
              <w:widowControl/>
              <w:spacing w:before="66" w:beforeAutospacing="0" w:after="0" w:afterAutospacing="0" w:line="19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伤残保险金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3A2BE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FB34374">
            <w:pPr>
              <w:pStyle w:val="7"/>
              <w:widowControl/>
              <w:spacing w:before="78" w:beforeAutospacing="0" w:after="0" w:afterAutospacing="0" w:line="232" w:lineRule="auto"/>
              <w:ind w:left="420" w:right="115"/>
              <w:jc w:val="both"/>
            </w:pP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元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7CFB8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9C841FE">
            <w:pPr>
              <w:pStyle w:val="7"/>
              <w:widowControl/>
              <w:spacing w:before="99" w:beforeAutospacing="0" w:after="0" w:afterAutospacing="0" w:line="170" w:lineRule="auto"/>
              <w:ind w:left="140" w:right="0"/>
              <w:rPr>
                <w:lang w:val="en-US" w:eastAsia="zh-CN"/>
              </w:rPr>
            </w:pPr>
            <w:r>
              <w:rPr>
                <w:rFonts w:hint="default" w:ascii="Wingdings 2" w:hAnsi="Wingdings 2" w:eastAsia="微软雅黑" w:cs="Wingdings 2"/>
                <w:color w:val="231F20"/>
                <w:spacing w:val="-4"/>
                <w:sz w:val="23"/>
                <w:szCs w:val="23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重大疾病保险金</w:t>
            </w:r>
            <w:r>
              <w:rPr>
                <w:color w:val="231F20"/>
                <w:spacing w:val="-4"/>
                <w:lang w:val="en-US" w:eastAsia="zh-CN"/>
              </w:rPr>
              <w:t xml:space="preserve"> 400000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54AD54EF">
            <w:pPr>
              <w:pStyle w:val="7"/>
              <w:widowControl/>
              <w:spacing w:before="48" w:beforeAutospacing="0" w:after="0" w:afterAutospacing="0" w:line="206" w:lineRule="auto"/>
              <w:ind w:left="11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医疗费保险金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</w:p>
          <w:p w14:paraId="3495599E">
            <w:pPr>
              <w:pStyle w:val="7"/>
              <w:widowControl/>
              <w:spacing w:before="68" w:beforeAutospacing="0" w:after="0" w:afterAutospacing="0" w:line="196" w:lineRule="auto"/>
              <w:ind w:left="115" w:right="0"/>
            </w:pPr>
            <w:r>
              <w:rPr>
                <w:color w:val="231F20"/>
                <w:spacing w:val="-3"/>
                <w:lang w:val="en-US"/>
              </w:rPr>
              <w:t>□红利、收益</w:t>
            </w:r>
            <w:r>
              <w:rPr>
                <w:color w:val="231F20"/>
                <w:lang w:val="en-US"/>
              </w:rPr>
              <w:t xml:space="preserve">                </w:t>
            </w:r>
            <w:r>
              <w:rPr>
                <w:color w:val="231F20"/>
                <w:spacing w:val="-3"/>
                <w:lang w:val="en-US"/>
              </w:rPr>
              <w:t>元</w:t>
            </w:r>
          </w:p>
        </w:tc>
      </w:tr>
      <w:tr w14:paraId="09A02E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8901" w:hRule="atLeast"/>
        </w:trPr>
        <w:tc>
          <w:tcPr>
            <w:tcW w:w="2271" w:type="dxa"/>
            <w:gridSpan w:val="2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744C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76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82FFDA">
            <w:pPr>
              <w:pStyle w:val="7"/>
              <w:widowControl/>
              <w:spacing w:before="70" w:beforeAutospacing="0" w:after="0" w:afterAutospacing="0" w:line="208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其他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6DFB9EEE">
            <w:pPr>
              <w:pStyle w:val="7"/>
              <w:widowControl/>
              <w:spacing w:before="67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其中，</w:t>
            </w:r>
            <w:r>
              <w:rPr>
                <w:color w:val="231F20"/>
                <w:spacing w:val="-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eastAsia="zh-CN"/>
              </w:rPr>
              <w:t>保险金以实际发生的人身损害为计算依据，赔偿项目包括：</w:t>
            </w:r>
          </w:p>
          <w:p w14:paraId="0CF5C6AF">
            <w:pPr>
              <w:pStyle w:val="7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医疗费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674D8D18">
            <w:pPr>
              <w:pStyle w:val="7"/>
              <w:widowControl/>
              <w:spacing w:before="68" w:beforeAutospacing="0" w:line="206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年</w:t>
            </w:r>
            <w:r>
              <w:rPr>
                <w:color w:val="231F20"/>
                <w:spacing w:val="-2"/>
                <w:lang w:val="en-US" w:eastAsia="zh-CN"/>
              </w:rPr>
              <w:t xml:space="preserve">        </w:t>
            </w:r>
            <w:r>
              <w:rPr>
                <w:color w:val="231F20"/>
                <w:spacing w:val="-2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2"/>
                <w:lang w:eastAsia="zh-CN"/>
              </w:rPr>
              <w:t>日至</w:t>
            </w:r>
            <w:r>
              <w:rPr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3"/>
                <w:lang w:val="en-US" w:eastAsia="zh-CN"/>
              </w:rPr>
              <w:t xml:space="preserve">  </w:t>
            </w:r>
            <w:r>
              <w:rPr>
                <w:color w:val="231F20"/>
                <w:spacing w:val="-3"/>
                <w:lang w:eastAsia="zh-CN"/>
              </w:rPr>
              <w:t>年</w:t>
            </w:r>
            <w:r>
              <w:rPr>
                <w:color w:val="231F20"/>
                <w:spacing w:val="-3"/>
                <w:lang w:val="en-US" w:eastAsia="zh-CN"/>
              </w:rPr>
              <w:t xml:space="preserve">        </w:t>
            </w:r>
            <w:r>
              <w:rPr>
                <w:color w:val="231F20"/>
                <w:spacing w:val="-3"/>
                <w:lang w:eastAsia="zh-CN"/>
              </w:rPr>
              <w:t>月</w:t>
            </w:r>
            <w:r>
              <w:rPr>
                <w:color w:val="231F20"/>
                <w:spacing w:val="-3"/>
                <w:lang w:val="en-US" w:eastAsia="zh-CN"/>
              </w:rPr>
              <w:t xml:space="preserve">          </w:t>
            </w:r>
            <w:r>
              <w:rPr>
                <w:color w:val="231F20"/>
                <w:spacing w:val="-3"/>
                <w:lang w:eastAsia="zh-CN"/>
              </w:rPr>
              <w:t>日期间在医院住院（门诊）治疗，</w:t>
            </w:r>
          </w:p>
          <w:p w14:paraId="299DA389">
            <w:pPr>
              <w:pStyle w:val="7"/>
              <w:widowControl/>
              <w:spacing w:before="68" w:beforeAutospacing="0" w:after="0" w:afterAutospacing="0" w:line="206" w:lineRule="auto"/>
              <w:ind w:left="9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累计发生医疗费</w:t>
            </w:r>
            <w:r>
              <w:rPr>
                <w:color w:val="231F20"/>
                <w:spacing w:val="-2"/>
                <w:lang w:val="en-US" w:eastAsia="zh-CN"/>
              </w:rPr>
              <w:t xml:space="preserve">          </w:t>
            </w:r>
            <w:r>
              <w:rPr>
                <w:color w:val="231F20"/>
                <w:spacing w:val="-2"/>
                <w:lang w:eastAsia="zh-CN"/>
              </w:rPr>
              <w:t>元</w:t>
            </w:r>
          </w:p>
          <w:p w14:paraId="43BB87A0">
            <w:pPr>
              <w:pStyle w:val="7"/>
              <w:widowControl/>
              <w:spacing w:before="66" w:beforeAutospacing="0" w:after="0" w:afterAutospacing="0" w:line="208" w:lineRule="auto"/>
              <w:ind w:left="97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医疗费发票、医疗费清单、病历资料：有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1A6CB0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70" w:lineRule="exact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tbl>
            <w:tblPr>
              <w:tblStyle w:val="11"/>
              <w:tblW w:w="6900" w:type="dxa"/>
              <w:tblInd w:w="83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05"/>
              <w:gridCol w:w="2354"/>
              <w:gridCol w:w="3240"/>
            </w:tblGrid>
            <w:tr w14:paraId="005EC69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7" w:hRule="atLeast"/>
              </w:trPr>
              <w:tc>
                <w:tcPr>
                  <w:tcW w:w="1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64EF1C4">
                  <w:pPr>
                    <w:pStyle w:val="7"/>
                    <w:widowControl/>
                    <w:spacing w:line="194" w:lineRule="auto"/>
                    <w:ind w:left="17"/>
                  </w:pPr>
                  <w:r>
                    <w:rPr>
                      <w:color w:val="231F20"/>
                      <w:spacing w:val="-4"/>
                      <w:lang w:val="en-US"/>
                    </w:rPr>
                    <w:t>□护理费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1D7788B0">
                  <w:pPr>
                    <w:pStyle w:val="7"/>
                    <w:widowControl/>
                    <w:spacing w:before="4" w:beforeAutospacing="0" w:after="0" w:afterAutospacing="0" w:line="192" w:lineRule="auto"/>
                    <w:ind w:left="373" w:right="0"/>
                  </w:pPr>
                  <w:r>
                    <w:rPr>
                      <w:color w:val="231F20"/>
                      <w:lang w:val="en-US"/>
                    </w:rPr>
                    <w:t>元</w:t>
                  </w:r>
                </w:p>
              </w:tc>
              <w:tc>
                <w:tcPr>
                  <w:tcW w:w="3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85E656E">
                  <w:pPr>
                    <w:keepNext w:val="0"/>
                    <w:keepLines w:val="0"/>
                    <w:widowControl/>
                    <w:suppressLineNumbers w:val="0"/>
                    <w:kinsoku w:val="0"/>
                    <w:autoSpaceDE w:val="0"/>
                    <w:autoSpaceDN w:val="0"/>
                    <w:adjustRightInd w:val="0"/>
                    <w:snapToGrid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/>
                      <w:lang w:val="en-US"/>
                    </w:rPr>
                  </w:pPr>
                </w:p>
              </w:tc>
            </w:tr>
            <w:tr w14:paraId="01332E14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 w:hRule="atLeast"/>
              </w:trPr>
              <w:tc>
                <w:tcPr>
                  <w:tcW w:w="13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6C74EF52">
                  <w:pPr>
                    <w:pStyle w:val="7"/>
                    <w:widowControl/>
                    <w:spacing w:before="71" w:beforeAutospacing="0" w:line="192" w:lineRule="exact"/>
                  </w:pPr>
                  <w:r>
                    <w:rPr>
                      <w:color w:val="231F20"/>
                      <w:spacing w:val="23"/>
                      <w:position w:val="-1"/>
                      <w:lang w:val="en-US"/>
                    </w:rPr>
                    <w:t>住院护理</w:t>
                  </w:r>
                </w:p>
              </w:tc>
              <w:tc>
                <w:tcPr>
                  <w:tcW w:w="2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5060C0CF">
                  <w:pPr>
                    <w:pStyle w:val="7"/>
                    <w:widowControl/>
                    <w:spacing w:before="67" w:beforeAutospacing="0" w:after="0" w:afterAutospacing="0" w:line="196" w:lineRule="exact"/>
                    <w:ind w:left="506" w:right="0"/>
                  </w:pPr>
                  <w:r>
                    <w:rPr>
                      <w:color w:val="231F20"/>
                      <w:spacing w:val="25"/>
                      <w:position w:val="-1"/>
                      <w:lang w:val="en-US"/>
                    </w:rPr>
                    <w:t>天支付护理费</w:t>
                  </w:r>
                </w:p>
              </w:tc>
              <w:tc>
                <w:tcPr>
                  <w:tcW w:w="3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3741D060">
                  <w:pPr>
                    <w:pStyle w:val="7"/>
                    <w:widowControl/>
                    <w:spacing w:before="71" w:beforeAutospacing="0" w:line="192" w:lineRule="exact"/>
                    <w:jc w:val="right"/>
                    <w:rPr>
                      <w:lang w:val="en-US" w:eastAsia="zh-CN"/>
                    </w:rPr>
                  </w:pPr>
                  <w:r>
                    <w:rPr>
                      <w:color w:val="231F20"/>
                      <w:spacing w:val="23"/>
                      <w:position w:val="-2"/>
                      <w:lang w:eastAsia="zh-CN"/>
                    </w:rPr>
                    <w:t>元（或护理人员发生误工费</w:t>
                  </w:r>
                </w:p>
              </w:tc>
            </w:tr>
          </w:tbl>
          <w:p w14:paraId="54D03AA8">
            <w:pPr>
              <w:pStyle w:val="7"/>
              <w:widowControl/>
              <w:spacing w:before="138" w:beforeAutospacing="0" w:after="0" w:afterAutospacing="0" w:line="206" w:lineRule="auto"/>
              <w:ind w:left="922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元</w:t>
            </w:r>
            <w:r>
              <w:rPr>
                <w:color w:val="231F20"/>
                <w:spacing w:val="-23"/>
                <w:lang w:eastAsia="zh-CN"/>
              </w:rPr>
              <w:t>），</w:t>
            </w:r>
            <w:r>
              <w:rPr>
                <w:color w:val="231F20"/>
                <w:spacing w:val="-5"/>
                <w:lang w:eastAsia="zh-CN"/>
              </w:rPr>
              <w:t>或遵医嘱短期护理发生护理费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295F4371">
            <w:pPr>
              <w:pStyle w:val="7"/>
              <w:widowControl/>
              <w:spacing w:before="67" w:beforeAutospacing="0" w:after="0" w:afterAutospacing="0" w:line="208" w:lineRule="auto"/>
              <w:ind w:left="8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住院证明、医嘱等：有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CDDF965">
            <w:pPr>
              <w:pStyle w:val="7"/>
              <w:widowControl/>
              <w:spacing w:before="68" w:beforeAutospacing="0" w:after="0" w:afterAutospacing="0" w:line="206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营养费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5130CBAD">
            <w:pPr>
              <w:pStyle w:val="7"/>
              <w:widowControl/>
              <w:spacing w:before="67" w:beforeAutospacing="0" w:after="0" w:afterAutospacing="0" w:line="20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20F76DEF">
            <w:pPr>
              <w:pStyle w:val="7"/>
              <w:widowControl/>
              <w:spacing w:before="68" w:beforeAutospacing="0" w:after="0" w:afterAutospacing="0" w:line="232" w:lineRule="auto"/>
              <w:ind w:left="84" w:right="4256" w:firstLine="1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住院伙食补助费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病历资料：有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无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773F1646">
            <w:pPr>
              <w:pStyle w:val="7"/>
              <w:widowControl/>
              <w:spacing w:before="7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误工费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08179CCF">
            <w:pPr>
              <w:pStyle w:val="7"/>
              <w:widowControl/>
              <w:spacing w:before="69" w:beforeAutospacing="0" w:after="0" w:afterAutospacing="0" w:line="206" w:lineRule="auto"/>
              <w:ind w:left="506" w:right="0"/>
              <w:rPr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日至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年</w:t>
            </w:r>
            <w:r>
              <w:rPr>
                <w:color w:val="231F20"/>
                <w:spacing w:val="2"/>
                <w:lang w:val="en-US" w:eastAsia="zh-CN"/>
              </w:rPr>
              <w:t xml:space="preserve">        </w:t>
            </w:r>
            <w:r>
              <w:rPr>
                <w:color w:val="231F20"/>
                <w:spacing w:val="-6"/>
                <w:lang w:eastAsia="zh-CN"/>
              </w:rPr>
              <w:t>月</w:t>
            </w:r>
            <w:r>
              <w:rPr>
                <w:color w:val="231F20"/>
                <w:lang w:val="en-US" w:eastAsia="zh-CN"/>
              </w:rPr>
              <w:t xml:space="preserve">         </w:t>
            </w:r>
            <w:r>
              <w:rPr>
                <w:color w:val="231F20"/>
                <w:spacing w:val="-6"/>
                <w:lang w:eastAsia="zh-CN"/>
              </w:rPr>
              <w:t>日误工费</w:t>
            </w:r>
            <w:r>
              <w:rPr>
                <w:color w:val="231F20"/>
                <w:spacing w:val="-6"/>
                <w:lang w:val="en-US" w:eastAsia="zh-CN"/>
              </w:rPr>
              <w:t xml:space="preserve"> 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  <w:p w14:paraId="034F18DF">
            <w:pPr>
              <w:pStyle w:val="7"/>
              <w:widowControl/>
              <w:spacing w:before="71" w:beforeAutospacing="0" w:after="0" w:afterAutospacing="0" w:line="204" w:lineRule="auto"/>
              <w:ind w:left="100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val="en-US" w:eastAsia="zh-CN"/>
              </w:rPr>
              <w:t>□</w:t>
            </w:r>
            <w:r>
              <w:rPr>
                <w:color w:val="231F20"/>
                <w:spacing w:val="-5"/>
                <w:lang w:eastAsia="zh-CN"/>
              </w:rPr>
              <w:t>交通费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5"/>
                <w:lang w:eastAsia="zh-CN"/>
              </w:rPr>
              <w:t>元</w:t>
            </w:r>
          </w:p>
          <w:p w14:paraId="55748069">
            <w:pPr>
              <w:pStyle w:val="7"/>
              <w:widowControl/>
              <w:spacing w:before="68" w:beforeAutospacing="0" w:after="0" w:afterAutospacing="0" w:line="256" w:lineRule="auto"/>
              <w:ind w:left="100" w:right="4676" w:hanging="1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交通费凭证：有</w:t>
            </w:r>
            <w:r>
              <w:rPr>
                <w:color w:val="231F20"/>
                <w:spacing w:val="-1"/>
                <w:lang w:val="en-US" w:eastAsia="zh-CN"/>
              </w:rPr>
              <w:t xml:space="preserve">□   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  <w:r>
              <w:rPr>
                <w:color w:val="231F20"/>
                <w:spacing w:val="12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  <w:r>
              <w:rPr>
                <w:color w:val="231F20"/>
                <w:spacing w:val="-4"/>
                <w:lang w:eastAsia="zh-CN"/>
              </w:rPr>
              <w:t>伤残鉴定费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eastAsia="zh-CN"/>
              </w:rPr>
              <w:t>元</w:t>
            </w:r>
          </w:p>
          <w:p w14:paraId="6A23A1A1">
            <w:pPr>
              <w:pStyle w:val="7"/>
              <w:widowControl/>
              <w:spacing w:before="1" w:beforeAutospacing="0" w:after="0" w:afterAutospacing="0" w:line="232" w:lineRule="auto"/>
              <w:ind w:left="8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经鉴定，构成伤残</w:t>
            </w:r>
            <w:r>
              <w:rPr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eastAsia="zh-CN"/>
              </w:rPr>
              <w:t>级，鉴定费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1"/>
                <w:lang w:eastAsia="zh-CN"/>
              </w:rPr>
              <w:t>元；</w:t>
            </w:r>
          </w:p>
          <w:p w14:paraId="522C8532">
            <w:pPr>
              <w:pStyle w:val="7"/>
              <w:widowControl/>
              <w:spacing w:before="37" w:beforeAutospacing="0" w:after="0" w:afterAutospacing="0" w:line="235" w:lineRule="auto"/>
              <w:ind w:left="100" w:right="4256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spacing w:val="-3"/>
                <w:lang w:eastAsia="zh-CN"/>
              </w:rPr>
              <w:t>残疾辅助器具费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3"/>
                <w:lang w:eastAsia="zh-CN"/>
              </w:rPr>
              <w:t>元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lang w:val="en-US" w:eastAsia="zh-CN"/>
              </w:rPr>
              <w:t>□</w:t>
            </w:r>
            <w:r>
              <w:rPr>
                <w:color w:val="231F20"/>
                <w:spacing w:val="-6"/>
                <w:lang w:eastAsia="zh-CN"/>
              </w:rPr>
              <w:t>其他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  </w:t>
            </w:r>
            <w:r>
              <w:rPr>
                <w:color w:val="231F20"/>
                <w:spacing w:val="-6"/>
                <w:lang w:eastAsia="zh-CN"/>
              </w:rPr>
              <w:t>元</w:t>
            </w:r>
          </w:p>
        </w:tc>
      </w:tr>
      <w:tr w14:paraId="2D30FE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81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840E5E">
            <w:pPr>
              <w:pStyle w:val="7"/>
              <w:widowControl/>
              <w:spacing w:before="25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保单现金价值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492228">
            <w:pPr>
              <w:pStyle w:val="7"/>
              <w:widowControl/>
              <w:spacing w:before="95" w:beforeAutospacing="0" w:after="0" w:afterAutospacing="0" w:line="201" w:lineRule="auto"/>
              <w:ind w:left="922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元</w:t>
            </w:r>
          </w:p>
          <w:p w14:paraId="09EECA15">
            <w:pPr>
              <w:pStyle w:val="7"/>
              <w:widowControl/>
              <w:spacing w:before="66" w:beforeAutospacing="0" w:after="0" w:afterAutospacing="0" w:line="208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返还情形：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  <w:r>
              <w:rPr>
                <w:color w:val="231F20"/>
                <w:spacing w:val="-2"/>
                <w:lang w:eastAsia="zh-CN"/>
              </w:rPr>
              <w:t>合同解除</w:t>
            </w:r>
            <w:r>
              <w:rPr>
                <w:color w:val="231F20"/>
                <w:spacing w:val="-2"/>
                <w:lang w:val="en-US" w:eastAsia="zh-CN"/>
              </w:rPr>
              <w:t xml:space="preserve">    □</w:t>
            </w:r>
            <w:r>
              <w:rPr>
                <w:color w:val="231F20"/>
                <w:spacing w:val="-2"/>
                <w:lang w:eastAsia="zh-CN"/>
              </w:rPr>
              <w:t>拒赔</w:t>
            </w:r>
            <w:r>
              <w:rPr>
                <w:color w:val="231F20"/>
                <w:spacing w:val="-2"/>
                <w:lang w:val="en-US" w:eastAsia="zh-CN"/>
              </w:rPr>
              <w:t xml:space="preserve">     □</w:t>
            </w:r>
            <w:r>
              <w:rPr>
                <w:color w:val="231F20"/>
                <w:spacing w:val="-2"/>
                <w:lang w:eastAsia="zh-CN"/>
              </w:rPr>
              <w:t>其他</w:t>
            </w:r>
          </w:p>
        </w:tc>
      </w:tr>
      <w:tr w14:paraId="02A91C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52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3C8A37">
            <w:pPr>
              <w:pStyle w:val="7"/>
              <w:widowControl/>
              <w:spacing w:before="89" w:beforeAutospacing="0" w:after="0" w:afterAutospacing="0" w:line="206" w:lineRule="auto"/>
              <w:ind w:left="89" w:right="0"/>
            </w:pPr>
            <w:r>
              <w:rPr>
                <w:color w:val="231F20"/>
                <w:spacing w:val="-2"/>
                <w:lang w:val="en-US"/>
              </w:rPr>
              <w:t>3. 保险费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5D9197">
            <w:pPr>
              <w:pStyle w:val="7"/>
              <w:widowControl/>
              <w:spacing w:before="95" w:beforeAutospacing="0" w:after="0" w:afterAutospacing="0" w:line="201" w:lineRule="auto"/>
              <w:ind w:left="922" w:right="0"/>
            </w:pPr>
            <w:r>
              <w:rPr>
                <w:color w:val="231F20"/>
                <w:lang w:val="en-US"/>
              </w:rPr>
              <w:t>元</w:t>
            </w:r>
          </w:p>
        </w:tc>
      </w:tr>
      <w:tr w14:paraId="560300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88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A22DF8">
            <w:pPr>
              <w:pStyle w:val="7"/>
              <w:widowControl/>
              <w:spacing w:before="88" w:beforeAutospacing="0" w:after="0" w:afterAutospacing="0" w:line="235" w:lineRule="auto"/>
              <w:ind w:left="90" w:right="84" w:hanging="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是否主张实现债权的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费用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E4C11A">
            <w:pPr>
              <w:pStyle w:val="7"/>
              <w:widowControl/>
              <w:spacing w:before="94" w:beforeAutospacing="0" w:after="0" w:afterAutospacing="0" w:line="18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费用明细：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律师费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20000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元。</w:t>
            </w:r>
          </w:p>
          <w:p w14:paraId="00687BFB">
            <w:pPr>
              <w:pStyle w:val="7"/>
              <w:widowControl/>
              <w:spacing w:before="46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531C6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90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43551A">
            <w:pPr>
              <w:pStyle w:val="7"/>
              <w:widowControl/>
              <w:spacing w:before="25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是否主张诉讼费用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F93029">
            <w:pPr>
              <w:pStyle w:val="7"/>
              <w:widowControl/>
              <w:spacing w:before="93" w:beforeAutospacing="0" w:after="0" w:afterAutospacing="0" w:line="232" w:lineRule="auto"/>
              <w:ind w:left="86" w:right="6566" w:hanging="2"/>
            </w:pPr>
            <w:r>
              <w:rPr>
                <w:color w:val="231F20"/>
                <w:spacing w:val="-3"/>
                <w:lang w:val="en-US"/>
              </w:rPr>
              <w:t>是□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否□</w:t>
            </w:r>
          </w:p>
        </w:tc>
      </w:tr>
      <w:tr w14:paraId="1EB262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57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CE3E44">
            <w:pPr>
              <w:pStyle w:val="7"/>
              <w:widowControl/>
              <w:spacing w:before="86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其他请求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7F90FA">
            <w:pPr>
              <w:pStyle w:val="7"/>
              <w:widowControl/>
              <w:spacing w:before="96" w:beforeAutospacing="0" w:after="0" w:afterAutospacing="0" w:line="201" w:lineRule="auto"/>
              <w:ind w:left="82" w:right="0"/>
            </w:pPr>
            <w:r>
              <w:rPr>
                <w:color w:val="231F20"/>
                <w:lang w:val="en-US"/>
              </w:rPr>
              <w:t>无</w:t>
            </w:r>
          </w:p>
        </w:tc>
      </w:tr>
      <w:tr w14:paraId="4CBB5D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66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2B13DC">
            <w:pPr>
              <w:pStyle w:val="7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标的总额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40B0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10" w:beforeAutospacing="0" w:after="0" w:afterAutospacing="0" w:line="189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402000 元</w:t>
            </w:r>
          </w:p>
        </w:tc>
      </w:tr>
      <w:tr w14:paraId="41B0B0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7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589B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332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约定管辖和诉前保全</w:t>
            </w:r>
          </w:p>
        </w:tc>
      </w:tr>
      <w:tr w14:paraId="2DFAA0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5F2DE8">
            <w:pPr>
              <w:pStyle w:val="7"/>
              <w:widowControl/>
              <w:spacing w:before="85" w:beforeAutospacing="0" w:after="0" w:afterAutospacing="0" w:line="235" w:lineRule="auto"/>
              <w:ind w:left="89" w:right="84" w:firstLine="13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有无仲裁、法院管辖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246B0B">
            <w:pPr>
              <w:pStyle w:val="7"/>
              <w:widowControl/>
              <w:spacing w:before="89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>合同条款及内容：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 12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条，发生纠纷诉至人民法院解决。</w:t>
            </w:r>
          </w:p>
          <w:p w14:paraId="3EFCEF26">
            <w:pPr>
              <w:pStyle w:val="7"/>
              <w:widowControl/>
              <w:spacing w:before="36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6F206F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2973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F064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D7B70D">
            <w:pPr>
              <w:pStyle w:val="7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是否已经诉前保全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B66229">
            <w:pPr>
              <w:pStyle w:val="7"/>
              <w:widowControl/>
              <w:spacing w:before="85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保全法院：</w:t>
            </w:r>
            <w:r>
              <w:rPr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3"/>
                <w:lang w:eastAsia="zh-CN"/>
              </w:rPr>
              <w:t>保全时间：</w:t>
            </w:r>
          </w:p>
          <w:p w14:paraId="32E145C1">
            <w:pPr>
              <w:pStyle w:val="7"/>
              <w:widowControl/>
              <w:spacing w:before="67" w:beforeAutospacing="0" w:after="0" w:afterAutospacing="0" w:line="228" w:lineRule="auto"/>
              <w:ind w:left="86" w:right="5344" w:firstLine="626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9"/>
                <w:lang w:eastAsia="zh-CN"/>
              </w:rPr>
              <w:t>保全案号：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19"/>
                <w:lang w:eastAsia="zh-CN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  <w:p w14:paraId="00E2F887">
            <w:pPr>
              <w:pStyle w:val="7"/>
              <w:widowControl/>
              <w:spacing w:before="1" w:beforeAutospacing="0" w:line="208" w:lineRule="auto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（如申请诉讼保全，请另行提交诉讼保全申请及相关材料）</w:t>
            </w:r>
          </w:p>
        </w:tc>
      </w:tr>
      <w:tr w14:paraId="7321A2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9A70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227E65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131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83" w:right="79" w:firstLine="5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原告之夫向被告投保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重疾轻症保险。并在保险期间内诊断为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淋巴瘤。后于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2018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月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日病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故。被告以本次理赔申请不符合约定的保险金给付条件为由拒赔。</w:t>
            </w:r>
          </w:p>
        </w:tc>
      </w:tr>
      <w:tr w14:paraId="0ED27C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C87C7D">
            <w:pPr>
              <w:pStyle w:val="7"/>
              <w:widowControl/>
              <w:spacing w:before="84" w:beforeAutospacing="0" w:after="0" w:afterAutospacing="0" w:line="249" w:lineRule="auto"/>
              <w:ind w:left="82" w:right="0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人身保险合同的签订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情况（合同名称、主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7"/>
                <w:lang w:eastAsia="zh-CN"/>
              </w:rPr>
              <w:t>体、签订时间、地点、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保险合同订立时投保人</w:t>
            </w:r>
            <w:r>
              <w:rPr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与被保险人的关系等）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91D571">
            <w:pPr>
              <w:keepNext w:val="0"/>
              <w:keepLines w:val="0"/>
              <w:widowControl/>
              <w:suppressLineNumbers w:val="0"/>
              <w:tabs>
                <w:tab w:val="left" w:pos="126"/>
                <w:tab w:val="left" w:pos="130"/>
              </w:tabs>
              <w:kinsoku w:val="0"/>
              <w:autoSpaceDE w:val="0"/>
              <w:autoSpaceDN w:val="0"/>
              <w:adjustRightInd w:val="0"/>
              <w:snapToGrid w:val="0"/>
              <w:spacing w:before="250" w:beforeAutospacing="0" w:after="0" w:afterAutospacing="0" w:line="266" w:lineRule="auto"/>
              <w:ind w:left="0" w:right="78" w:firstLine="129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>原告之夫郝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>×× 向某保险公司投保，某保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>险公司予以承保并向其出具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《电子保险单》：记载的生成时间为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201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8 年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月 22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日零时，生效日期为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2018 年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月 23  日零时；保险产品名称为  ×× 重疾轻症保险，保险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合同号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882×××××××××××98。</w:t>
            </w:r>
          </w:p>
        </w:tc>
      </w:tr>
      <w:tr w14:paraId="02023A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4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DBB9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12629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F855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DDC86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88EB4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4BBB8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60B6B3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3588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EA0F34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AFDAB0">
            <w:pPr>
              <w:pStyle w:val="7"/>
              <w:widowControl/>
              <w:spacing w:before="79" w:beforeAutospacing="0" w:after="0" w:afterAutospacing="0" w:line="261" w:lineRule="auto"/>
              <w:ind w:left="89" w:right="84" w:hanging="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人身保险合同的主要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约定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3C10AA">
            <w:pPr>
              <w:pStyle w:val="7"/>
              <w:widowControl/>
              <w:spacing w:before="82" w:beforeAutospacing="0" w:after="0" w:afterAutospacing="0" w:line="228" w:lineRule="auto"/>
              <w:ind w:left="8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承保险种：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××2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号重大疾病保险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 C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款</w:t>
            </w:r>
          </w:p>
          <w:p w14:paraId="4FB5D9C2">
            <w:pPr>
              <w:pStyle w:val="7"/>
              <w:widowControl/>
              <w:spacing w:before="40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投保人：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××</w:t>
            </w:r>
          </w:p>
          <w:p w14:paraId="22F4CF7F">
            <w:pPr>
              <w:pStyle w:val="7"/>
              <w:widowControl/>
              <w:spacing w:before="43" w:beforeAutospacing="0" w:after="0" w:afterAutospacing="0" w:line="225" w:lineRule="auto"/>
              <w:ind w:left="85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被保险人：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 xml:space="preserve">××       </w:t>
            </w:r>
            <w:r>
              <w:rPr>
                <w:color w:val="231F20"/>
                <w:spacing w:val="-3"/>
                <w:lang w:eastAsia="zh-CN"/>
              </w:rPr>
              <w:t>投保人与被保险人的</w:t>
            </w:r>
            <w:r>
              <w:rPr>
                <w:color w:val="231F20"/>
                <w:spacing w:val="-4"/>
                <w:lang w:eastAsia="zh-CN"/>
              </w:rPr>
              <w:t>关系：</w:t>
            </w:r>
          </w:p>
          <w:p w14:paraId="432EB0CC">
            <w:pPr>
              <w:pStyle w:val="7"/>
              <w:widowControl/>
              <w:spacing w:before="43" w:beforeAutospacing="0" w:after="0" w:afterAutospacing="0" w:line="228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受益人：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未指定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 w:eastAsia="zh-CN"/>
              </w:rPr>
              <w:t xml:space="preserve">       </w:t>
            </w:r>
            <w:r>
              <w:rPr>
                <w:color w:val="231F20"/>
                <w:spacing w:val="-1"/>
                <w:lang w:eastAsia="zh-CN"/>
              </w:rPr>
              <w:t>受益人与被保险人的关</w:t>
            </w:r>
            <w:r>
              <w:rPr>
                <w:color w:val="231F20"/>
                <w:spacing w:val="-2"/>
                <w:lang w:eastAsia="zh-CN"/>
              </w:rPr>
              <w:t>系：</w:t>
            </w:r>
          </w:p>
          <w:p w14:paraId="03C3F00B">
            <w:pPr>
              <w:pStyle w:val="7"/>
              <w:widowControl/>
              <w:spacing w:before="40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保险责任：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eastAsia="zh-CN"/>
              </w:rPr>
              <w:t>重大疾病保险金</w:t>
            </w:r>
          </w:p>
          <w:p w14:paraId="693E5691">
            <w:pPr>
              <w:pStyle w:val="7"/>
              <w:widowControl/>
              <w:spacing w:before="42" w:beforeAutospacing="0" w:after="0" w:afterAutospacing="0" w:line="22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保险金额：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02384F37">
            <w:pPr>
              <w:pStyle w:val="7"/>
              <w:widowControl/>
              <w:spacing w:before="40" w:beforeAutospacing="0" w:after="0" w:afterAutospacing="0" w:line="228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7"/>
                <w:lang w:eastAsia="zh-CN"/>
              </w:rPr>
              <w:t xml:space="preserve">保费金额：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 w:eastAsia="zh-CN"/>
              </w:rPr>
              <w:t xml:space="preserve">× </w:t>
            </w:r>
            <w:r>
              <w:rPr>
                <w:color w:val="231F20"/>
                <w:spacing w:val="-7"/>
                <w:lang w:eastAsia="zh-CN"/>
              </w:rPr>
              <w:t>元</w:t>
            </w:r>
          </w:p>
          <w:p w14:paraId="239F9DD7">
            <w:pPr>
              <w:pStyle w:val="7"/>
              <w:widowControl/>
              <w:spacing w:before="41" w:beforeAutospacing="0" w:after="0" w:afterAutospacing="0" w:line="228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3"/>
                <w:lang w:eastAsia="zh-CN"/>
              </w:rPr>
              <w:t xml:space="preserve">保险期间：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val="en-US" w:eastAsia="zh-CN"/>
              </w:rPr>
              <w:t xml:space="preserve">  ××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3"/>
                <w:lang w:eastAsia="zh-CN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val="en-US" w:eastAsia="zh-CN"/>
              </w:rPr>
              <w:t xml:space="preserve">  ××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4"/>
                <w:lang w:eastAsia="zh-CN"/>
              </w:rPr>
              <w:t>日止</w:t>
            </w:r>
          </w:p>
          <w:p w14:paraId="7E844023">
            <w:pPr>
              <w:pStyle w:val="7"/>
              <w:widowControl/>
              <w:spacing w:before="42" w:beforeAutospacing="0" w:after="0" w:afterAutospacing="0" w:line="249" w:lineRule="auto"/>
              <w:ind w:left="85" w:right="4736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 xml:space="preserve">免赔额或者免赔率：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×%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违约事由及违约责任：</w:t>
            </w:r>
          </w:p>
          <w:p w14:paraId="1389CCD2">
            <w:pPr>
              <w:pStyle w:val="7"/>
              <w:widowControl/>
              <w:spacing w:before="24" w:beforeAutospacing="0" w:after="0" w:afterAutospacing="0" w:line="266" w:lineRule="auto"/>
              <w:ind w:left="84" w:right="79" w:firstLine="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特别约定：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等待期为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90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eastAsia="zh-CN"/>
              </w:rPr>
              <w:t>天，等待期内患本合同约定的重大疾病，保险人不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>承担给付保险金的责任，在等待期后发生本合同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约定的保险事故，保险人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按照合同约定给付重大疾病保险金。</w:t>
            </w:r>
          </w:p>
          <w:p w14:paraId="53C31DD8">
            <w:pPr>
              <w:pStyle w:val="7"/>
              <w:widowControl/>
              <w:spacing w:before="14" w:beforeAutospacing="0" w:after="0" w:afterAutospacing="0" w:line="259" w:lineRule="auto"/>
              <w:ind w:left="90" w:right="4294"/>
              <w:rPr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与争议相关的保险责任条款：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与争议相关的免责条款：</w:t>
            </w:r>
          </w:p>
          <w:p w14:paraId="23F876BE">
            <w:pPr>
              <w:pStyle w:val="7"/>
              <w:widowControl/>
              <w:spacing w:line="208" w:lineRule="auto"/>
              <w:ind w:left="83"/>
            </w:pPr>
            <w:r>
              <w:rPr>
                <w:color w:val="231F20"/>
                <w:spacing w:val="-10"/>
                <w:lang w:val="en-US"/>
              </w:rPr>
              <w:t>其他：</w:t>
            </w:r>
          </w:p>
        </w:tc>
      </w:tr>
      <w:tr w14:paraId="771FEE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7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845AF6">
            <w:pPr>
              <w:pStyle w:val="7"/>
              <w:widowControl/>
              <w:spacing w:before="85" w:beforeAutospacing="0" w:after="0" w:afterAutospacing="0" w:line="247" w:lineRule="auto"/>
              <w:ind w:left="83" w:right="84" w:firstLine="5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是否依法就人身保险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合同中与投保人有重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大利害关系的条款进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行提示、说明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345A0B">
            <w:pPr>
              <w:pStyle w:val="7"/>
              <w:widowControl/>
              <w:spacing w:before="263" w:beforeAutospacing="0" w:after="0" w:afterAutospacing="0" w:line="204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是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FECBEE9">
            <w:pPr>
              <w:pStyle w:val="7"/>
              <w:widowControl/>
              <w:spacing w:before="72" w:beforeAutospacing="0" w:after="0" w:afterAutospacing="0" w:line="223" w:lineRule="auto"/>
              <w:ind w:left="85" w:right="113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否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对于《电子保险单》保险条款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2.4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7.5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，保险人未作出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足以引起投保人注意的提示。</w:t>
            </w:r>
          </w:p>
        </w:tc>
      </w:tr>
      <w:tr w14:paraId="727C19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2993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09069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388DD2F">
            <w:pPr>
              <w:pStyle w:val="7"/>
              <w:widowControl/>
              <w:spacing w:before="78" w:beforeAutospacing="0" w:after="0" w:afterAutospacing="0" w:line="256" w:lineRule="auto"/>
              <w:ind w:left="0" w:right="84" w:firstLine="11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3"/>
                <w:lang w:val="en-US" w:eastAsia="zh-CN"/>
              </w:rPr>
              <w:t xml:space="preserve">4. </w:t>
            </w:r>
            <w:r>
              <w:rPr>
                <w:color w:val="231F20"/>
                <w:spacing w:val="-3"/>
                <w:lang w:eastAsia="zh-CN"/>
              </w:rPr>
              <w:t>保险事故发生的情况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lang w:eastAsia="zh-CN"/>
              </w:rPr>
              <w:t xml:space="preserve">（事故发生时间及经过 </w:t>
            </w:r>
            <w:r>
              <w:rPr>
                <w:color w:val="231F20"/>
                <w:spacing w:val="6"/>
                <w:lang w:eastAsia="zh-CN"/>
              </w:rPr>
              <w:t>等；意外事故导致受伤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6"/>
                <w:lang w:eastAsia="zh-CN"/>
              </w:rPr>
              <w:t>或死亡的，写明出警情</w:t>
            </w:r>
            <w:r>
              <w:rPr>
                <w:color w:val="231F20"/>
                <w:spacing w:val="7"/>
                <w:lang w:eastAsia="zh-CN"/>
              </w:rPr>
              <w:t xml:space="preserve"> 况，公安机关对于意外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8"/>
                <w:lang w:eastAsia="zh-CN"/>
              </w:rPr>
              <w:t>死亡的证明情况）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2ADB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8" w:lineRule="auto"/>
              <w:ind w:left="86" w:right="0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bookmarkStart w:id="5" w:name="bookmark310"/>
            <w:bookmarkEnd w:id="5"/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2018 年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月 10  日，郝  ×× 进行了血常规检查及腮腺及下颌彩超，医院诊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断：“1. 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腺 炎？ 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巴 结 炎 ”；2018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年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17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日、18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日、19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日，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×× 进行超声检查等，其中超声提示：腹腔多发肿大淋巴结、腹腔积液。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2018 年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22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日，郝  ×× 前往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大学北京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医院血液科就诊，医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院建议患者尽快自行去肿瘤医院取活检。2018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 xml:space="preserve"> 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 25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日至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 8  日，郝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 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大学北京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医院感染微生物科住院治疗，出院主要诊断为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血管免疫母细胞 T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细胞淋巴瘤。2018 年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 15  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至 2018 年 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22  日，郝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大学国际医院住院治疗，出院诊断为：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1. 非霍奇金淋巴瘤 IV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期、外周 T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细胞淋巴瘤等。2018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9  日，郝  ×× 病故。</w:t>
            </w:r>
          </w:p>
        </w:tc>
      </w:tr>
      <w:tr w14:paraId="1DE971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6AD840">
            <w:pPr>
              <w:pStyle w:val="7"/>
              <w:widowControl/>
              <w:spacing w:before="252" w:beforeAutospacing="0" w:after="0" w:afterAutospacing="0" w:line="261" w:lineRule="auto"/>
              <w:ind w:left="84" w:right="0" w:firstLine="1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5. </w:t>
            </w:r>
            <w:r>
              <w:rPr>
                <w:color w:val="231F20"/>
                <w:spacing w:val="-2"/>
                <w:lang w:eastAsia="zh-CN"/>
              </w:rPr>
              <w:t>具体损失项目及其数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-12"/>
                <w:lang w:eastAsia="zh-CN"/>
              </w:rPr>
              <w:t>额（附计算方式及理由）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E1F3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9" w:lineRule="auto"/>
              <w:ind w:left="87" w:right="81" w:firstLine="5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重大疾病保险金：400000 元。理由：郝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患“非霍奇金淋巴瘤”系合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同中约定的“重大疾病”之“恶性肿瘤”，根据合同约定的重大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疾病保险金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额，应当赔付 400000 元。</w:t>
            </w:r>
          </w:p>
        </w:tc>
      </w:tr>
      <w:tr w14:paraId="02B5A2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61B3A9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人身保险合同的履行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情况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F9D4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128" w:right="80" w:hanging="42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2018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26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日，何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保险公司提交理赔申请。2018 年 9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 12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日，×× 保险公司以本次理赔申请不符合约定的保险金给付条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件为由拒赔。</w:t>
            </w:r>
          </w:p>
        </w:tc>
      </w:tr>
      <w:tr w14:paraId="2B7135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2B8A32">
            <w:pPr>
              <w:pStyle w:val="7"/>
              <w:widowControl/>
              <w:spacing w:before="253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7. 请求承担责任的依据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7097CD">
            <w:pPr>
              <w:pStyle w:val="7"/>
              <w:widowControl/>
              <w:spacing w:before="81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8"/>
                <w:lang w:eastAsia="zh-CN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《电子保险单》第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3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条、第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 w:eastAsia="zh-CN"/>
              </w:rPr>
              <w:t xml:space="preserve">10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条</w:t>
            </w:r>
          </w:p>
          <w:p w14:paraId="4046EB5D">
            <w:pPr>
              <w:pStyle w:val="7"/>
              <w:widowControl/>
              <w:spacing w:before="45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>法律规定：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《中华人民共和国保险法》第十四条、第十七条、第十九条等</w:t>
            </w:r>
          </w:p>
        </w:tc>
      </w:tr>
      <w:tr w14:paraId="68B0CD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7FDE299">
            <w:pPr>
              <w:pStyle w:val="7"/>
              <w:widowControl/>
              <w:spacing w:before="85" w:beforeAutospacing="0" w:after="0" w:afterAutospacing="0" w:line="235" w:lineRule="auto"/>
              <w:ind w:left="0" w:right="84" w:firstLine="12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8.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BD32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2569A0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FEEACD">
            <w:pPr>
              <w:pStyle w:val="7"/>
              <w:widowControl/>
              <w:spacing w:before="85" w:beforeAutospacing="0" w:line="208" w:lineRule="auto"/>
              <w:jc w:val="right"/>
              <w:rPr>
                <w:lang w:val="en-US" w:eastAsia="zh-CN"/>
              </w:rPr>
            </w:pPr>
            <w:r>
              <w:rPr>
                <w:color w:val="231F20"/>
                <w:spacing w:val="-11"/>
                <w:lang w:val="en-US" w:eastAsia="zh-CN"/>
              </w:rPr>
              <w:t xml:space="preserve">9. </w:t>
            </w:r>
            <w:r>
              <w:rPr>
                <w:color w:val="231F20"/>
                <w:spacing w:val="-11"/>
                <w:lang w:eastAsia="zh-CN"/>
              </w:rPr>
              <w:t>证据清单（可另附页）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0F80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后附证据清单</w:t>
            </w:r>
          </w:p>
        </w:tc>
      </w:tr>
      <w:tr w14:paraId="7BBA29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091E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16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EE9CB8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741304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0198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B3A4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F15E746">
            <w:pPr>
              <w:pStyle w:val="7"/>
              <w:widowControl/>
              <w:spacing w:before="79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6287C8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4F7F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CEFAB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1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208F8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8C563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53D94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77B91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65640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A3E0F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80BFD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9998ED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D2B6F7">
            <w:pPr>
              <w:pStyle w:val="7"/>
              <w:widowControl/>
              <w:spacing w:before="85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4"/>
                <w:lang w:val="en-US" w:eastAsia="zh-CN"/>
              </w:rPr>
              <w:t xml:space="preserve">1. </w:t>
            </w:r>
            <w:r>
              <w:rPr>
                <w:color w:val="231F20"/>
                <w:spacing w:val="4"/>
                <w:lang w:eastAsia="zh-CN"/>
              </w:rPr>
              <w:t>立案后选择先行调解的，可以很快启动调解程序。如不同意调解，法院</w:t>
            </w:r>
            <w:r>
              <w:rPr>
                <w:color w:val="231F20"/>
                <w:spacing w:val="18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70635DC2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7743B5B7">
            <w:pPr>
              <w:pStyle w:val="7"/>
              <w:widowControl/>
              <w:spacing w:before="65" w:beforeAutospacing="0" w:after="0" w:afterAutospacing="0" w:line="259" w:lineRule="auto"/>
              <w:ind w:left="85" w:right="94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</w:t>
            </w:r>
            <w:r>
              <w:rPr>
                <w:color w:val="231F20"/>
                <w:spacing w:val="4"/>
                <w:lang w:eastAsia="zh-CN"/>
              </w:rPr>
              <w:t>确认的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6FA49D0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70941B4">
            <w:pPr>
              <w:pStyle w:val="7"/>
              <w:widowControl/>
              <w:spacing w:before="67" w:beforeAutospacing="0" w:after="0" w:afterAutospacing="0" w:line="254" w:lineRule="auto"/>
              <w:ind w:left="82" w:right="92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</w:t>
            </w:r>
            <w:r>
              <w:rPr>
                <w:color w:val="231F20"/>
                <w:spacing w:val="4"/>
                <w:lang w:eastAsia="zh-CN"/>
              </w:rPr>
              <w:t>解组织和调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5CE12CC2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682C3C03">
            <w:pPr>
              <w:pStyle w:val="7"/>
              <w:widowControl/>
              <w:spacing w:before="66" w:beforeAutospacing="0" w:after="0" w:afterAutospacing="0" w:line="259" w:lineRule="auto"/>
              <w:ind w:left="99" w:right="88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7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053F6681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0AB818F1">
            <w:pPr>
              <w:pStyle w:val="7"/>
              <w:widowControl/>
              <w:spacing w:before="65" w:beforeAutospacing="0" w:after="0" w:afterAutospacing="0" w:line="259" w:lineRule="auto"/>
              <w:ind w:left="85" w:right="92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>调解达成的协议具有法律效力，可以依照法律规定申请司法确认，具有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757719BC">
            <w:pPr>
              <w:pStyle w:val="7"/>
              <w:widowControl/>
              <w:spacing w:before="4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240B075B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4D88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547449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7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5C14F70">
            <w:pPr>
              <w:pStyle w:val="7"/>
              <w:widowControl/>
              <w:spacing w:before="92" w:beforeAutospacing="0" w:after="0" w:afterAutospacing="0" w:line="256" w:lineRule="auto"/>
              <w:ind w:left="86" w:right="6566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2882BBDF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5720E25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208" w:right="34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具状人（签字、盖章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6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8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何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099430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1" w:beforeAutospacing="0" w:after="0" w:afterAutospacing="0" w:line="223" w:lineRule="auto"/>
        <w:ind w:left="5208" w:right="34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33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月  ××  日</w:t>
      </w:r>
    </w:p>
    <w:p w14:paraId="71456EFD">
      <w:pPr>
        <w:spacing w:line="223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zh-CN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5556F7F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E41A41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625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bookmarkStart w:id="6" w:name="bookmark82"/>
      <w:bookmarkEnd w:id="6"/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8"/>
          <w:kern w:val="0"/>
          <w:sz w:val="44"/>
          <w:szCs w:val="44"/>
          <w:lang w:val="en-US" w:eastAsia="zh-CN" w:bidi="ar"/>
        </w:rPr>
        <w:t>民事答辩状</w:t>
      </w:r>
    </w:p>
    <w:p w14:paraId="6C531E0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5" w:beforeAutospacing="0" w:after="0" w:afterAutospacing="0" w:line="204" w:lineRule="auto"/>
        <w:ind w:left="28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（人身保险合同纠纷）</w:t>
      </w:r>
    </w:p>
    <w:p w14:paraId="1D4D29D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 w:eastAsia="zh-CN"/>
        </w:rPr>
      </w:pPr>
    </w:p>
    <w:tbl>
      <w:tblPr>
        <w:tblStyle w:val="11"/>
        <w:tblW w:w="9347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1201"/>
        <w:gridCol w:w="1"/>
        <w:gridCol w:w="1675"/>
        <w:gridCol w:w="1018"/>
        <w:gridCol w:w="4382"/>
        <w:gridCol w:w="3"/>
      </w:tblGrid>
      <w:tr w14:paraId="6F7CA2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6BDA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F2EA702">
            <w:pPr>
              <w:pStyle w:val="7"/>
              <w:widowControl/>
              <w:spacing w:before="50" w:beforeAutospacing="0" w:after="0" w:afterAutospacing="0" w:line="208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eastAsia="zh-CN"/>
              </w:rPr>
              <w:t>，请填写本表。</w:t>
            </w:r>
          </w:p>
          <w:p w14:paraId="48E3F378">
            <w:pPr>
              <w:pStyle w:val="7"/>
              <w:widowControl/>
              <w:spacing w:before="66" w:beforeAutospacing="0" w:after="0" w:afterAutospacing="0" w:line="208" w:lineRule="auto"/>
              <w:ind w:left="516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1. </w:t>
            </w:r>
            <w:r>
              <w:rPr>
                <w:color w:val="231F20"/>
                <w:spacing w:val="-1"/>
                <w:lang w:eastAsia="zh-CN"/>
              </w:rPr>
              <w:t>应诉时需向人民法院提交证明您身份的材料，如身份证复印件、营业</w:t>
            </w:r>
            <w:r>
              <w:rPr>
                <w:color w:val="231F20"/>
                <w:spacing w:val="-2"/>
                <w:lang w:eastAsia="zh-CN"/>
              </w:rPr>
              <w:t>执照复印件等。</w:t>
            </w:r>
          </w:p>
          <w:p w14:paraId="575445D3">
            <w:pPr>
              <w:pStyle w:val="7"/>
              <w:widowControl/>
              <w:spacing w:before="65" w:beforeAutospacing="0" w:after="0" w:afterAutospacing="0" w:line="208" w:lineRule="auto"/>
              <w:ind w:left="499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本表所列内容是您参加诉讼以及人民法院查明案件事实所需，请务必如实填写。</w:t>
            </w:r>
          </w:p>
          <w:p w14:paraId="2F3F6074">
            <w:pPr>
              <w:pStyle w:val="7"/>
              <w:widowControl/>
              <w:spacing w:before="63" w:beforeAutospacing="0" w:after="0" w:afterAutospacing="0" w:line="252" w:lineRule="auto"/>
              <w:ind w:left="85" w:right="89" w:firstLine="417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本表有些内容可能与您的案件无关，您认为与案件无关的项目可以填</w:t>
            </w:r>
            <w:r>
              <w:rPr>
                <w:color w:val="231F20"/>
                <w:spacing w:val="3"/>
                <w:lang w:val="en-US" w:eastAsia="zh-CN"/>
              </w:rPr>
              <w:t>“</w:t>
            </w:r>
            <w:r>
              <w:rPr>
                <w:color w:val="231F20"/>
                <w:spacing w:val="3"/>
                <w:lang w:eastAsia="zh-CN"/>
              </w:rPr>
              <w:t>无</w:t>
            </w:r>
            <w:r>
              <w:rPr>
                <w:color w:val="231F20"/>
                <w:spacing w:val="3"/>
                <w:lang w:val="en-US" w:eastAsia="zh-CN"/>
              </w:rPr>
              <w:t>”</w:t>
            </w:r>
            <w:r>
              <w:rPr>
                <w:color w:val="231F20"/>
                <w:spacing w:val="3"/>
                <w:lang w:eastAsia="zh-CN"/>
              </w:rPr>
              <w:t>或不填；对于本</w:t>
            </w:r>
            <w:r>
              <w:rPr>
                <w:color w:val="231F20"/>
                <w:spacing w:val="8"/>
                <w:lang w:eastAsia="zh-CN"/>
              </w:rPr>
              <w:t xml:space="preserve"> </w:t>
            </w:r>
            <w:r>
              <w:rPr>
                <w:color w:val="231F20"/>
                <w:spacing w:val="1"/>
                <w:lang w:eastAsia="zh-CN"/>
              </w:rPr>
              <w:t>表中勾选项可以在对应项打</w:t>
            </w:r>
            <w:r>
              <w:rPr>
                <w:color w:val="231F20"/>
                <w:spacing w:val="1"/>
                <w:lang w:val="en-US" w:eastAsia="zh-CN"/>
              </w:rPr>
              <w:t>“√</w:t>
            </w:r>
            <w:r>
              <w:rPr>
                <w:color w:val="231F20"/>
                <w:spacing w:val="-35"/>
                <w:lang w:val="en-US" w:eastAsia="zh-CN"/>
              </w:rPr>
              <w:t xml:space="preserve"> </w:t>
            </w:r>
            <w:r>
              <w:rPr>
                <w:color w:val="231F20"/>
                <w:spacing w:val="1"/>
                <w:lang w:val="en-US" w:eastAsia="zh-CN"/>
              </w:rPr>
              <w:t>”;</w:t>
            </w:r>
            <w:r>
              <w:rPr>
                <w:color w:val="231F20"/>
                <w:spacing w:val="1"/>
                <w:lang w:eastAsia="zh-CN"/>
              </w:rPr>
              <w:t>您认为另有重要内容需要列明的</w:t>
            </w:r>
            <w:r>
              <w:rPr>
                <w:color w:val="231F20"/>
                <w:lang w:eastAsia="zh-CN"/>
              </w:rPr>
              <w:t>，可以另附页填写。</w:t>
            </w:r>
          </w:p>
          <w:p w14:paraId="5F77580C">
            <w:pPr>
              <w:pStyle w:val="7"/>
              <w:widowControl/>
              <w:spacing w:before="17" w:beforeAutospacing="0" w:after="0" w:afterAutospacing="0" w:line="247" w:lineRule="auto"/>
              <w:ind w:left="86" w:right="9" w:firstLine="409"/>
              <w:rPr>
                <w:lang w:val="en-US" w:eastAsia="zh-CN"/>
              </w:rPr>
            </w:pPr>
            <w:r>
              <w:rPr>
                <w:color w:val="231F20"/>
                <w:lang w:val="en-US" w:eastAsia="zh-CN"/>
              </w:rPr>
              <w:t>4.</w:t>
            </w:r>
            <w:r>
              <w:rPr>
                <w:color w:val="231F20"/>
                <w:spacing w:val="2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本表</w:t>
            </w:r>
            <w:r>
              <w:rPr>
                <w:color w:val="231F20"/>
                <w:spacing w:val="19"/>
                <w:lang w:eastAsia="zh-CN"/>
              </w:rPr>
              <w:t xml:space="preserve"> </w:t>
            </w:r>
            <w:r>
              <w:rPr>
                <w:color w:val="231F20"/>
                <w:lang w:val="en-US" w:eastAsia="zh-CN"/>
              </w:rPr>
              <w:t>word</w:t>
            </w:r>
            <w:r>
              <w:rPr>
                <w:color w:val="231F20"/>
                <w:spacing w:val="41"/>
                <w:w w:val="101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电子版填写时，相关栏目可复制粘贴或扩容</w:t>
            </w:r>
            <w:r>
              <w:rPr>
                <w:color w:val="231F20"/>
                <w:spacing w:val="-1"/>
                <w:lang w:eastAsia="zh-CN"/>
              </w:rPr>
              <w:t>，但不得改变要素内容、格式设置。例</w:t>
            </w:r>
            <w:r>
              <w:rPr>
                <w:color w:val="231F20"/>
                <w:lang w:val="en-US" w:eastAsia="zh-CN"/>
              </w:rPr>
              <w:t xml:space="preserve">  </w:t>
            </w:r>
            <w:r>
              <w:rPr>
                <w:color w:val="231F20"/>
                <w:spacing w:val="5"/>
                <w:lang w:eastAsia="zh-CN"/>
              </w:rPr>
              <w:t>如，多原告、多被告或多委托诉讼代理人等情况，可根据实际情况复制粘贴；需填写文字</w:t>
            </w:r>
            <w:r>
              <w:rPr>
                <w:color w:val="231F20"/>
                <w:spacing w:val="4"/>
                <w:lang w:eastAsia="zh-CN"/>
              </w:rPr>
              <w:t>较多时，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可根据实际对栏目进行扩容等。</w:t>
            </w:r>
          </w:p>
          <w:p w14:paraId="4BA89AD2">
            <w:pPr>
              <w:pStyle w:val="7"/>
              <w:widowControl/>
              <w:spacing w:before="48" w:beforeAutospacing="0" w:after="0" w:afterAutospacing="0" w:line="206" w:lineRule="auto"/>
              <w:ind w:left="520" w:right="0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>★</w:t>
            </w:r>
            <w:r>
              <w:rPr>
                <w:color w:val="231F20"/>
                <w:spacing w:val="-4"/>
                <w:lang w:eastAsia="zh-CN"/>
              </w:rPr>
              <w:t>特别提示</w:t>
            </w:r>
            <w:r>
              <w:rPr>
                <w:color w:val="231F20"/>
                <w:spacing w:val="-4"/>
                <w:lang w:val="en-US" w:eastAsia="zh-CN"/>
              </w:rPr>
              <w:t>★</w:t>
            </w:r>
          </w:p>
          <w:p w14:paraId="6C054EBE">
            <w:pPr>
              <w:pStyle w:val="7"/>
              <w:widowControl/>
              <w:spacing w:before="66" w:beforeAutospacing="0" w:after="0" w:afterAutospacing="0" w:line="208" w:lineRule="auto"/>
              <w:ind w:left="494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诉讼参加人应遵守诚信原则如实认真填写表格。</w:t>
            </w:r>
          </w:p>
          <w:p w14:paraId="5942DF3D">
            <w:pPr>
              <w:pStyle w:val="7"/>
              <w:widowControl/>
              <w:spacing w:before="65" w:beforeAutospacing="0" w:after="0" w:afterAutospacing="0" w:line="237" w:lineRule="auto"/>
              <w:ind w:left="84" w:right="78" w:firstLine="416"/>
              <w:rPr>
                <w:lang w:val="en-US" w:eastAsia="zh-CN"/>
              </w:rPr>
            </w:pPr>
            <w:r>
              <w:rPr>
                <w:color w:val="231F20"/>
                <w:spacing w:val="4"/>
                <w:lang w:eastAsia="zh-CN"/>
              </w:rPr>
              <w:t>如果诉讼参加人违反有关规定，虚假诉讼、恶意诉讼、滥用</w:t>
            </w:r>
            <w:r>
              <w:rPr>
                <w:color w:val="231F20"/>
                <w:spacing w:val="3"/>
                <w:lang w:eastAsia="zh-CN"/>
              </w:rPr>
              <w:t>诉权，人民法院将视违法情形依法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lang w:eastAsia="zh-CN"/>
              </w:rPr>
              <w:t>追究责任。</w:t>
            </w:r>
          </w:p>
        </w:tc>
      </w:tr>
      <w:tr w14:paraId="765178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375" w:hRule="atLeast"/>
        </w:trPr>
        <w:tc>
          <w:tcPr>
            <w:tcW w:w="1067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D2DCA0">
            <w:pPr>
              <w:pStyle w:val="7"/>
              <w:widowControl/>
              <w:spacing w:before="86" w:beforeAutospacing="0" w:after="0" w:afterAutospacing="0" w:line="206" w:lineRule="auto"/>
              <w:ind w:left="322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77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83F925">
            <w:pPr>
              <w:pStyle w:val="7"/>
              <w:widowControl/>
              <w:spacing w:before="81" w:beforeAutospacing="0" w:after="0" w:afterAutospacing="0" w:line="216" w:lineRule="auto"/>
              <w:ind w:left="9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（</w:t>
            </w:r>
            <w:r>
              <w:rPr>
                <w:color w:val="231F20"/>
                <w:spacing w:val="-10"/>
                <w:lang w:val="en-US" w:eastAsia="zh-CN"/>
              </w:rPr>
              <w:t>2019</w:t>
            </w:r>
            <w:r>
              <w:rPr>
                <w:color w:val="231F20"/>
                <w:spacing w:val="-10"/>
                <w:lang w:eastAsia="zh-CN"/>
              </w:rPr>
              <w:t>）</w:t>
            </w:r>
            <w:r>
              <w:rPr>
                <w:color w:val="231F20"/>
                <w:spacing w:val="-2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3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民初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号</w:t>
            </w:r>
          </w:p>
        </w:tc>
        <w:tc>
          <w:tcPr>
            <w:tcW w:w="101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9DE9C1">
            <w:pPr>
              <w:pStyle w:val="7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38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0E22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5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人身保险合同纠纷</w:t>
            </w:r>
          </w:p>
        </w:tc>
      </w:tr>
      <w:tr w14:paraId="4BEC73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465" w:hRule="atLeast"/>
        </w:trPr>
        <w:tc>
          <w:tcPr>
            <w:tcW w:w="9344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E903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F9DBC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4113" w:hRule="atLeast"/>
        </w:trPr>
        <w:tc>
          <w:tcPr>
            <w:tcW w:w="226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B525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828F6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EC433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D0235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5F5CF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E5F7C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FD13E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7C94C0">
            <w:pPr>
              <w:pStyle w:val="7"/>
              <w:widowControl/>
              <w:spacing w:before="79" w:beforeAutospacing="0" w:after="0" w:afterAutospacing="0" w:line="206" w:lineRule="auto"/>
              <w:ind w:left="815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答辩人</w:t>
            </w:r>
          </w:p>
          <w:p w14:paraId="13B7C8C6">
            <w:pPr>
              <w:pStyle w:val="7"/>
              <w:widowControl/>
              <w:spacing w:before="69" w:beforeAutospacing="0" w:after="0" w:afterAutospacing="0" w:line="206" w:lineRule="auto"/>
              <w:ind w:left="69" w:right="0"/>
              <w:rPr>
                <w:lang w:val="en-US" w:eastAsia="zh-CN"/>
              </w:rPr>
            </w:pPr>
            <w:r>
              <w:rPr>
                <w:color w:val="231F20"/>
                <w:spacing w:val="1"/>
                <w:lang w:eastAsia="zh-CN"/>
              </w:rPr>
              <w:t>（法人、非法人组织）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5A2A15">
            <w:pPr>
              <w:pStyle w:val="7"/>
              <w:widowControl/>
              <w:spacing w:before="81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4"/>
                <w:lang w:eastAsia="zh-CN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eastAsia="zh-CN"/>
              </w:rPr>
              <w:t>人寿保险股份有限公司</w:t>
            </w:r>
          </w:p>
          <w:p w14:paraId="041EB1A5">
            <w:pPr>
              <w:pStyle w:val="7"/>
              <w:widowControl/>
              <w:spacing w:before="42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2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lang w:eastAsia="zh-CN"/>
              </w:rPr>
              <w:t>）：</w:t>
            </w:r>
            <w:r>
              <w:rPr>
                <w:color w:val="231F20"/>
                <w:spacing w:val="20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eastAsia="zh-CN"/>
              </w:rPr>
              <w:t>路</w:t>
            </w:r>
          </w:p>
          <w:p w14:paraId="70D59AB0">
            <w:pPr>
              <w:pStyle w:val="7"/>
              <w:widowControl/>
              <w:spacing w:before="37" w:beforeAutospacing="0" w:after="0" w:afterAutospacing="0" w:line="259" w:lineRule="auto"/>
              <w:ind w:left="84" w:right="2471" w:firstLine="4"/>
              <w:jc w:val="both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10"/>
                <w:lang w:eastAsia="zh-CN"/>
              </w:rPr>
              <w:t>注册地</w:t>
            </w:r>
            <w:r>
              <w:rPr>
                <w:color w:val="231F20"/>
                <w:spacing w:val="-10"/>
                <w:lang w:val="en-US" w:eastAsia="zh-CN"/>
              </w:rPr>
              <w:t xml:space="preserve"> / </w:t>
            </w:r>
            <w:r>
              <w:rPr>
                <w:color w:val="231F20"/>
                <w:spacing w:val="-10"/>
                <w:lang w:eastAsia="zh-CN"/>
              </w:rPr>
              <w:t xml:space="preserve">登记地：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lang w:val="en-US"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eastAsia="zh-CN"/>
              </w:rPr>
              <w:t>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法定代表人</w:t>
            </w:r>
            <w:r>
              <w:rPr>
                <w:color w:val="231F20"/>
                <w:spacing w:val="-2"/>
                <w:lang w:val="en-US" w:eastAsia="zh-CN"/>
              </w:rPr>
              <w:t xml:space="preserve"> / </w:t>
            </w:r>
            <w:r>
              <w:rPr>
                <w:color w:val="231F20"/>
                <w:spacing w:val="-2"/>
                <w:lang w:eastAsia="zh-CN"/>
              </w:rPr>
              <w:t>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董事长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 w:eastAsia="zh-CN"/>
              </w:rPr>
              <w:t xml:space="preserve">   </w:t>
            </w: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730A23CD">
            <w:pPr>
              <w:pStyle w:val="7"/>
              <w:widowControl/>
              <w:spacing w:before="3" w:beforeAutospacing="0" w:after="0" w:afterAutospacing="0" w:line="249" w:lineRule="auto"/>
              <w:ind w:left="82" w:right="1321" w:firstLine="3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 xml:space="preserve">统一社会信用代码：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>×××××××××××××××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类型：有限责任公司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股份有限公司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上市公司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0B796BC2">
            <w:pPr>
              <w:pStyle w:val="7"/>
              <w:widowControl/>
              <w:spacing w:before="26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其他企业法人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事业单位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社会团体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基金会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30D23064">
            <w:pPr>
              <w:pStyle w:val="7"/>
              <w:widowControl/>
              <w:spacing w:before="65" w:beforeAutospacing="0" w:after="0" w:afterAutospacing="0" w:line="208" w:lineRule="auto"/>
              <w:ind w:left="713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社会服务机构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机关法人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农村集体经济组织法人</w:t>
            </w:r>
            <w:r>
              <w:rPr>
                <w:color w:val="231F20"/>
                <w:lang w:val="en-US" w:eastAsia="zh-CN"/>
              </w:rPr>
              <w:t>□</w:t>
            </w:r>
          </w:p>
          <w:p w14:paraId="17F8CB8E">
            <w:pPr>
              <w:pStyle w:val="7"/>
              <w:widowControl/>
              <w:spacing w:before="67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城镇农村的合作经济组织法人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基层群众性自治组织</w:t>
            </w:r>
            <w:r>
              <w:rPr>
                <w:color w:val="231F20"/>
                <w:spacing w:val="-1"/>
                <w:lang w:eastAsia="zh-CN"/>
              </w:rPr>
              <w:t>法人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A8C6353">
            <w:pPr>
              <w:pStyle w:val="7"/>
              <w:widowControl/>
              <w:spacing w:before="68" w:beforeAutospacing="0" w:after="0" w:afterAutospacing="0" w:line="235" w:lineRule="auto"/>
              <w:ind w:left="83" w:right="271" w:firstLine="629"/>
              <w:rPr>
                <w:lang w:val="en-US" w:eastAsia="zh-CN"/>
              </w:rPr>
            </w:pPr>
            <w:r>
              <w:rPr>
                <w:color w:val="231F20"/>
                <w:lang w:eastAsia="zh-CN"/>
              </w:rPr>
              <w:t>个人独资企业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合伙企业</w:t>
            </w:r>
            <w:r>
              <w:rPr>
                <w:color w:val="231F20"/>
                <w:lang w:val="en-US" w:eastAsia="zh-CN"/>
              </w:rPr>
              <w:t xml:space="preserve">□   </w:t>
            </w:r>
            <w:r>
              <w:rPr>
                <w:color w:val="231F20"/>
                <w:lang w:eastAsia="zh-CN"/>
              </w:rPr>
              <w:t>不具有法人资格的专业服务机构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spacing w:val="3"/>
                <w:lang w:val="en-US" w:eastAsia="zh-CN"/>
              </w:rPr>
              <w:t xml:space="preserve"> </w:t>
            </w:r>
            <w:r>
              <w:rPr>
                <w:color w:val="231F20"/>
                <w:lang w:eastAsia="zh-CN"/>
              </w:rPr>
              <w:t>所有制性质：国有</w:t>
            </w:r>
            <w:r>
              <w:rPr>
                <w:color w:val="231F20"/>
                <w:lang w:val="en-US" w:eastAsia="zh-CN"/>
              </w:rPr>
              <w:t>□</w:t>
            </w:r>
            <w:r>
              <w:rPr>
                <w:color w:val="231F20"/>
                <w:lang w:eastAsia="zh-CN"/>
              </w:rPr>
              <w:t>（控股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参股</w:t>
            </w:r>
            <w:r>
              <w:rPr>
                <w:color w:val="231F20"/>
                <w:lang w:val="en-US" w:eastAsia="zh-CN"/>
              </w:rPr>
              <w:t xml:space="preserve">□)    </w:t>
            </w:r>
            <w:r>
              <w:rPr>
                <w:color w:val="231F20"/>
                <w:lang w:eastAsia="zh-CN"/>
              </w:rPr>
              <w:t>民营</w:t>
            </w:r>
            <w:r>
              <w:rPr>
                <w:color w:val="231F20"/>
                <w:lang w:val="en-US" w:eastAsia="zh-CN"/>
              </w:rPr>
              <w:t xml:space="preserve">□    </w:t>
            </w:r>
            <w:r>
              <w:rPr>
                <w:color w:val="231F20"/>
                <w:lang w:eastAsia="zh-CN"/>
              </w:rPr>
              <w:t>其他</w:t>
            </w:r>
            <w:r>
              <w:rPr>
                <w:color w:val="231F20"/>
                <w:u w:val="single"/>
                <w:lang w:val="en-US" w:eastAsia="zh-CN"/>
              </w:rPr>
              <w:t xml:space="preserve">                     </w:t>
            </w:r>
          </w:p>
        </w:tc>
      </w:tr>
      <w:tr w14:paraId="10E7AE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2076" w:hRule="atLeast"/>
        </w:trPr>
        <w:tc>
          <w:tcPr>
            <w:tcW w:w="226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2EBD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63D324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2C499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9544FF5">
            <w:pPr>
              <w:pStyle w:val="7"/>
              <w:widowControl/>
              <w:spacing w:before="79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AD0C0B">
            <w:pPr>
              <w:pStyle w:val="7"/>
              <w:widowControl/>
              <w:spacing w:before="100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eastAsia="zh-CN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5EB4748">
            <w:pPr>
              <w:pStyle w:val="7"/>
              <w:widowControl/>
              <w:spacing w:before="4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>××</w:t>
            </w:r>
          </w:p>
          <w:p w14:paraId="6835467F">
            <w:pPr>
              <w:pStyle w:val="7"/>
              <w:widowControl/>
              <w:spacing w:before="62" w:beforeAutospacing="0" w:after="0" w:afterAutospacing="0" w:line="220" w:lineRule="auto"/>
              <w:ind w:left="503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北京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eastAsia="zh-CN"/>
              </w:rPr>
              <w:t>职务：</w:t>
            </w:r>
            <w:r>
              <w:rPr>
                <w:color w:val="231F20"/>
                <w:spacing w:val="-3"/>
                <w:lang w:eastAsia="zh-CN"/>
              </w:rPr>
              <w:t>律师</w:t>
            </w:r>
          </w:p>
          <w:p w14:paraId="01A559AC">
            <w:pPr>
              <w:pStyle w:val="7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 w:eastAsia="zh-CN"/>
              </w:rPr>
              <w:t>×××××××××××</w:t>
            </w:r>
          </w:p>
          <w:p w14:paraId="064C246A">
            <w:pPr>
              <w:pStyle w:val="7"/>
              <w:widowControl/>
              <w:spacing w:before="53" w:beforeAutospacing="0" w:after="0" w:afterAutospacing="0" w:line="204" w:lineRule="auto"/>
              <w:ind w:left="82" w:right="984" w:firstLine="42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1"/>
                <w:lang w:eastAsia="zh-CN"/>
              </w:rPr>
              <w:t>特别授权</w:t>
            </w:r>
            <w:r>
              <w:rPr>
                <w:color w:val="231F20"/>
                <w:spacing w:val="-1"/>
                <w:lang w:val="en-US" w:eastAsia="zh-CN"/>
              </w:rPr>
              <w:t xml:space="preserve">□  </w:t>
            </w:r>
            <w:r>
              <w:rPr>
                <w:color w:val="231F20"/>
                <w:spacing w:val="-1"/>
                <w:u w:val="single"/>
                <w:lang w:val="en-US"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u w:val="single"/>
                <w:lang w:val="en-US" w:eastAsia="zh-CN"/>
              </w:rPr>
              <w:t xml:space="preserve">     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  <w:tr w14:paraId="3A1813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4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B5E5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68" w:lineRule="auto"/>
              <w:ind w:left="40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bookmarkStart w:id="7" w:name="bookmark311"/>
            <w:bookmarkEnd w:id="7"/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41AF10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8" w:lineRule="auto"/>
              <w:ind w:left="297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（对原告诉讼请求的确认或者异议）</w:t>
            </w:r>
          </w:p>
        </w:tc>
      </w:tr>
      <w:tr w14:paraId="605527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5763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21483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EB0E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B6DD96B">
            <w:pPr>
              <w:pStyle w:val="7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对保险金有无异议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C56196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FA70C5C">
            <w:pPr>
              <w:pStyle w:val="7"/>
              <w:widowControl/>
              <w:spacing w:before="73" w:beforeAutospacing="0" w:after="0" w:afterAutospacing="0" w:line="211" w:lineRule="auto"/>
              <w:ind w:left="88" w:right="112" w:hanging="4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eastAsia="zh-CN"/>
              </w:rPr>
              <w:t>被保险人是在等待期内出现了重大疾病的相关症状，因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eastAsia="zh-CN"/>
              </w:rPr>
              <w:t>此依据合同约定予以拒赔。</w:t>
            </w:r>
          </w:p>
        </w:tc>
      </w:tr>
      <w:tr w14:paraId="4C4C63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EB8CAC">
            <w:pPr>
              <w:pStyle w:val="7"/>
              <w:widowControl/>
              <w:spacing w:before="85" w:beforeAutospacing="0" w:after="0" w:afterAutospacing="0" w:line="235" w:lineRule="auto"/>
              <w:ind w:left="85" w:right="84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对保单现金价值有无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863467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0014D95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4A5F6D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069EB0">
            <w:pPr>
              <w:pStyle w:val="7"/>
              <w:widowControl/>
              <w:spacing w:before="256" w:beforeAutospacing="0" w:after="0" w:afterAutospacing="0" w:line="206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对保险费有无异议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B44DEB">
            <w:pPr>
              <w:pStyle w:val="7"/>
              <w:widowControl/>
              <w:spacing w:before="92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D4971F1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3A1FD4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C42F7A">
            <w:pPr>
              <w:pStyle w:val="7"/>
              <w:widowControl/>
              <w:spacing w:before="255" w:beforeAutospacing="0" w:after="0" w:afterAutospacing="0" w:line="261" w:lineRule="auto"/>
              <w:ind w:left="100" w:right="84" w:hanging="18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对是否主张实现债权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的费用有无异议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D4C455">
            <w:pPr>
              <w:pStyle w:val="7"/>
              <w:widowControl/>
              <w:spacing w:before="93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50525026">
            <w:pPr>
              <w:pStyle w:val="7"/>
              <w:widowControl/>
              <w:spacing w:before="72" w:beforeAutospacing="0" w:after="0" w:afterAutospacing="0" w:line="211" w:lineRule="auto"/>
              <w:ind w:left="84" w:right="82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2"/>
                <w:lang w:eastAsia="zh-CN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《电子保险单》第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eastAsia="zh-CN"/>
              </w:rPr>
              <w:t>条约定各方律师费由各方自己承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8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eastAsia="zh-CN"/>
              </w:rPr>
              <w:t>担。</w:t>
            </w:r>
          </w:p>
        </w:tc>
      </w:tr>
      <w:tr w14:paraId="6A940B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7838DD">
            <w:pPr>
              <w:pStyle w:val="7"/>
              <w:widowControl/>
              <w:spacing w:before="254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对其他请求有无异议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489391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FA68F83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异议内容：</w:t>
            </w:r>
          </w:p>
        </w:tc>
      </w:tr>
      <w:tr w14:paraId="1E1B4E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13BFD7">
            <w:pPr>
              <w:pStyle w:val="7"/>
              <w:widowControl/>
              <w:spacing w:before="267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对标的总额有无异议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22E6EB">
            <w:pPr>
              <w:pStyle w:val="7"/>
              <w:widowControl/>
              <w:spacing w:before="94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7BA68491">
            <w:pPr>
              <w:pStyle w:val="7"/>
              <w:widowControl/>
              <w:spacing w:before="78" w:beforeAutospacing="0" w:after="0" w:afterAutospacing="0" w:line="17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异议内容：</w:t>
            </w:r>
            <w:r>
              <w:rPr>
                <w:color w:val="231F20"/>
                <w:spacing w:val="-8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同上</w:t>
            </w:r>
          </w:p>
        </w:tc>
      </w:tr>
      <w:tr w14:paraId="1042DB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2D6D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80" w:lineRule="auto"/>
              <w:ind w:left="392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  <w:p w14:paraId="5E6AFC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0" w:lineRule="auto"/>
              <w:ind w:left="3189" w:right="0"/>
              <w:jc w:val="left"/>
              <w:rPr>
                <w:rFonts w:hint="eastAsia" w:ascii="方正黑体_GBK" w:hAnsi="方正黑体_GBK" w:eastAsia="方正黑体_GBK" w:cs="方正黑体_GBK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（对案件事实的确认或者异议）</w:t>
            </w:r>
          </w:p>
        </w:tc>
      </w:tr>
      <w:tr w14:paraId="4537B7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3D04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被保险人是在等待期内出现了重大疾病的相关症状，因此依据合同约定予以拒赔。</w:t>
            </w:r>
          </w:p>
        </w:tc>
      </w:tr>
      <w:tr w14:paraId="1C1CC1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07DC5">
            <w:pPr>
              <w:pStyle w:val="7"/>
              <w:widowControl/>
              <w:spacing w:before="85" w:beforeAutospacing="0" w:after="0" w:afterAutospacing="0" w:line="235" w:lineRule="auto"/>
              <w:ind w:left="84" w:right="84" w:firstLine="18"/>
              <w:rPr>
                <w:lang w:val="en-US" w:eastAsia="zh-CN"/>
              </w:rPr>
            </w:pPr>
            <w:r>
              <w:rPr>
                <w:color w:val="231F20"/>
                <w:spacing w:val="-2"/>
                <w:lang w:val="en-US" w:eastAsia="zh-CN"/>
              </w:rPr>
              <w:t xml:space="preserve">1. </w:t>
            </w:r>
            <w:r>
              <w:rPr>
                <w:color w:val="231F20"/>
                <w:spacing w:val="-2"/>
                <w:lang w:eastAsia="zh-CN"/>
              </w:rPr>
              <w:t>对人身保险合同的签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订情况有无异议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5524BC">
            <w:pPr>
              <w:pStyle w:val="7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8996AB4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24F962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77873F">
            <w:pPr>
              <w:pStyle w:val="7"/>
              <w:widowControl/>
              <w:spacing w:before="85" w:beforeAutospacing="0" w:after="0" w:afterAutospacing="0" w:line="235" w:lineRule="auto"/>
              <w:ind w:left="82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2. </w:t>
            </w:r>
            <w:r>
              <w:rPr>
                <w:color w:val="231F20"/>
                <w:spacing w:val="-1"/>
                <w:lang w:eastAsia="zh-CN"/>
              </w:rPr>
              <w:t>对人身保险合同的主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要约定有无异议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9F9235">
            <w:pPr>
              <w:pStyle w:val="7"/>
              <w:widowControl/>
              <w:spacing w:before="104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0B2381D8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67AF56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C57CC6E">
            <w:pPr>
              <w:pStyle w:val="7"/>
              <w:widowControl/>
              <w:spacing w:before="84" w:beforeAutospacing="0" w:after="0" w:afterAutospacing="0" w:line="249" w:lineRule="auto"/>
              <w:ind w:left="84" w:right="84" w:firstLine="4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3. </w:t>
            </w:r>
            <w:r>
              <w:rPr>
                <w:color w:val="231F20"/>
                <w:spacing w:val="-1"/>
                <w:lang w:eastAsia="zh-CN"/>
              </w:rPr>
              <w:t>对是否依法就人身保</w:t>
            </w:r>
            <w:r>
              <w:rPr>
                <w:color w:val="231F20"/>
                <w:spacing w:val="2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险合同中与投保人有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lang w:eastAsia="zh-CN"/>
              </w:rPr>
              <w:t>重大利害关系的条款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lang w:eastAsia="zh-CN"/>
              </w:rPr>
              <w:t>进行提示、说明有无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82F13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C969A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6F4D7D2">
            <w:pPr>
              <w:pStyle w:val="7"/>
              <w:widowControl/>
              <w:spacing w:before="78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08EAF94">
            <w:pPr>
              <w:pStyle w:val="7"/>
              <w:widowControl/>
              <w:spacing w:before="72" w:beforeAutospacing="0" w:after="0" w:afterAutospacing="0" w:line="18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6"/>
                <w:lang w:eastAsia="zh-CN"/>
              </w:rPr>
              <w:t>事实与理由：</w:t>
            </w:r>
            <w:r>
              <w:rPr>
                <w:color w:val="231F20"/>
                <w:spacing w:val="-7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已通过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 w:eastAsia="zh-CN"/>
              </w:rPr>
              <w:t xml:space="preserve">  ××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方式履行提示说明义务。</w:t>
            </w:r>
          </w:p>
        </w:tc>
      </w:tr>
      <w:tr w14:paraId="45570C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B7CAEE">
            <w:pPr>
              <w:pStyle w:val="7"/>
              <w:widowControl/>
              <w:spacing w:before="257" w:beforeAutospacing="0" w:after="0" w:afterAutospacing="0" w:line="261" w:lineRule="auto"/>
              <w:ind w:left="84" w:right="84" w:hanging="2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4. </w:t>
            </w:r>
            <w:r>
              <w:rPr>
                <w:color w:val="231F20"/>
                <w:spacing w:val="-1"/>
                <w:lang w:eastAsia="zh-CN"/>
              </w:rPr>
              <w:t>对保险事故发生的情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况有无异议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4281F0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3C711077">
            <w:pPr>
              <w:pStyle w:val="7"/>
              <w:widowControl/>
              <w:spacing w:before="73" w:beforeAutospacing="0" w:after="0" w:afterAutospacing="0" w:line="211" w:lineRule="auto"/>
              <w:ind w:left="112" w:right="8" w:hanging="28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5"/>
                <w:lang w:eastAsia="zh-CN"/>
              </w:rPr>
              <w:t>事实与理由：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eastAsia="zh-CN"/>
              </w:rPr>
              <w:t>被保险人是在等待期内出现了重大疾病的相关症状，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lang w:eastAsia="zh-CN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因此依据合同约定予以拒赔。</w:t>
            </w:r>
          </w:p>
        </w:tc>
      </w:tr>
      <w:tr w14:paraId="59D263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D5DB86">
            <w:pPr>
              <w:pStyle w:val="7"/>
              <w:widowControl/>
              <w:spacing w:before="94" w:beforeAutospacing="0" w:after="0" w:afterAutospacing="0" w:line="240" w:lineRule="auto"/>
              <w:ind w:left="84" w:right="84" w:firstLine="1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5. </w:t>
            </w:r>
            <w:r>
              <w:rPr>
                <w:color w:val="231F20"/>
                <w:spacing w:val="-1"/>
                <w:lang w:eastAsia="zh-CN"/>
              </w:rPr>
              <w:t>对具体损失项目及其</w:t>
            </w:r>
            <w:r>
              <w:rPr>
                <w:color w:val="231F20"/>
                <w:spacing w:val="6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数额有无异议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68C845">
            <w:pPr>
              <w:pStyle w:val="7"/>
              <w:widowControl/>
              <w:spacing w:before="95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00021EE8">
            <w:pPr>
              <w:pStyle w:val="7"/>
              <w:widowControl/>
              <w:spacing w:before="78" w:beforeAutospacing="0" w:after="0" w:afterAutospacing="0" w:line="170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 w:eastAsia="zh-CN"/>
              </w:rPr>
              <w:t xml:space="preserve">   </w:t>
            </w:r>
            <w:r>
              <w:rPr>
                <w:color w:val="231F20"/>
                <w:spacing w:val="-5"/>
                <w:lang w:eastAsia="zh-CN"/>
              </w:rPr>
              <w:t>事实与理由：同上。</w:t>
            </w:r>
          </w:p>
        </w:tc>
      </w:tr>
      <w:tr w14:paraId="07A422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1F16BC">
            <w:pPr>
              <w:pStyle w:val="7"/>
              <w:widowControl/>
              <w:spacing w:before="85" w:beforeAutospacing="0" w:after="0" w:afterAutospacing="0" w:line="237" w:lineRule="auto"/>
              <w:ind w:left="83" w:right="84" w:firstLine="3"/>
              <w:rPr>
                <w:lang w:val="en-US" w:eastAsia="zh-CN"/>
              </w:rPr>
            </w:pPr>
            <w:r>
              <w:rPr>
                <w:color w:val="231F20"/>
                <w:spacing w:val="-1"/>
                <w:lang w:val="en-US" w:eastAsia="zh-CN"/>
              </w:rPr>
              <w:t xml:space="preserve">6. </w:t>
            </w:r>
            <w:r>
              <w:rPr>
                <w:color w:val="231F20"/>
                <w:spacing w:val="-1"/>
                <w:lang w:eastAsia="zh-CN"/>
              </w:rPr>
              <w:t>对人身保险合同的履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行情况有无异议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57D58C">
            <w:pPr>
              <w:pStyle w:val="7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1942AEE">
            <w:pPr>
              <w:pStyle w:val="7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有□    事实与理由：</w:t>
            </w:r>
          </w:p>
        </w:tc>
      </w:tr>
      <w:tr w14:paraId="0E24BD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7CF1D3">
            <w:pPr>
              <w:pStyle w:val="7"/>
              <w:widowControl/>
              <w:spacing w:before="84" w:beforeAutospacing="0" w:after="0" w:afterAutospacing="0" w:line="235" w:lineRule="auto"/>
              <w:ind w:left="84" w:right="85"/>
              <w:rPr>
                <w:lang w:val="en-US" w:eastAsia="zh-CN"/>
              </w:rPr>
            </w:pPr>
            <w:r>
              <w:rPr>
                <w:color w:val="231F20"/>
                <w:spacing w:val="3"/>
                <w:lang w:val="en-US" w:eastAsia="zh-CN"/>
              </w:rPr>
              <w:t xml:space="preserve">7. </w:t>
            </w:r>
            <w:r>
              <w:rPr>
                <w:color w:val="231F20"/>
                <w:spacing w:val="3"/>
                <w:lang w:eastAsia="zh-CN"/>
              </w:rPr>
              <w:t>有无其他免责</w:t>
            </w:r>
            <w:r>
              <w:rPr>
                <w:color w:val="231F20"/>
                <w:spacing w:val="3"/>
                <w:lang w:val="en-US" w:eastAsia="zh-CN"/>
              </w:rPr>
              <w:t xml:space="preserve"> / </w:t>
            </w:r>
            <w:r>
              <w:rPr>
                <w:color w:val="231F20"/>
                <w:spacing w:val="3"/>
                <w:lang w:eastAsia="zh-CN"/>
              </w:rPr>
              <w:t>减责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lang w:eastAsia="zh-CN"/>
              </w:rPr>
              <w:t>事由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46FEE3">
            <w:pPr>
              <w:pStyle w:val="7"/>
              <w:widowControl/>
              <w:spacing w:before="91" w:beforeAutospacing="0" w:after="0" w:afterAutospacing="0" w:line="201" w:lineRule="auto"/>
              <w:ind w:left="82" w:right="0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无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  <w:p w14:paraId="4A936882">
            <w:pPr>
              <w:pStyle w:val="7"/>
              <w:widowControl/>
              <w:spacing w:before="68" w:beforeAutospacing="0" w:after="0" w:afterAutospacing="0" w:line="206" w:lineRule="auto"/>
              <w:ind w:left="84" w:right="0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有</w:t>
            </w:r>
            <w:r>
              <w:rPr>
                <w:color w:val="231F20"/>
                <w:spacing w:val="-3"/>
                <w:lang w:val="en-US" w:eastAsia="zh-CN"/>
              </w:rPr>
              <w:t xml:space="preserve">□    </w:t>
            </w:r>
            <w:r>
              <w:rPr>
                <w:color w:val="231F20"/>
                <w:spacing w:val="-3"/>
                <w:lang w:eastAsia="zh-CN"/>
              </w:rPr>
              <w:t>事实与理由：</w:t>
            </w:r>
          </w:p>
        </w:tc>
      </w:tr>
      <w:tr w14:paraId="37C068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8818A9">
            <w:pPr>
              <w:pStyle w:val="7"/>
              <w:widowControl/>
              <w:spacing w:before="254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8. 答辩依据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6E9C54">
            <w:pPr>
              <w:pStyle w:val="7"/>
              <w:widowControl/>
              <w:spacing w:before="81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5"/>
                <w:lang w:eastAsia="zh-CN"/>
              </w:rPr>
              <w:t>合同约定：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《电子保险单》保险条款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 xml:space="preserve"> 2.4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eastAsia="zh-CN"/>
              </w:rPr>
              <w:t>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 w:eastAsia="zh-CN"/>
              </w:rPr>
              <w:t>7.5</w:t>
            </w:r>
          </w:p>
          <w:p w14:paraId="3FACCBD8">
            <w:pPr>
              <w:pStyle w:val="7"/>
              <w:widowControl/>
              <w:spacing w:before="42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 w:eastAsia="zh-CN"/>
              </w:rPr>
            </w:pPr>
            <w:r>
              <w:rPr>
                <w:color w:val="231F20"/>
                <w:spacing w:val="-6"/>
                <w:lang w:eastAsia="zh-CN"/>
              </w:rPr>
              <w:t>法律规定：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eastAsia="zh-CN"/>
              </w:rPr>
              <w:t>《中华人民共和国保险法》第十四条等</w:t>
            </w:r>
          </w:p>
        </w:tc>
      </w:tr>
      <w:tr w14:paraId="506024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33D5FB">
            <w:pPr>
              <w:pStyle w:val="7"/>
              <w:widowControl/>
              <w:spacing w:before="84" w:beforeAutospacing="0" w:after="0" w:afterAutospacing="0" w:line="235" w:lineRule="auto"/>
              <w:ind w:left="0" w:right="84" w:firstLine="117"/>
              <w:rPr>
                <w:lang w:val="en-US" w:eastAsia="zh-CN"/>
              </w:rPr>
            </w:pPr>
            <w:r>
              <w:rPr>
                <w:color w:val="231F20"/>
                <w:spacing w:val="-4"/>
                <w:lang w:val="en-US" w:eastAsia="zh-CN"/>
              </w:rPr>
              <w:t xml:space="preserve">9. </w:t>
            </w:r>
            <w:r>
              <w:rPr>
                <w:color w:val="231F20"/>
                <w:spacing w:val="-4"/>
                <w:lang w:eastAsia="zh-CN"/>
              </w:rPr>
              <w:t>其他需要说明的内容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（可另附页）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FB3C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1501CE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FFF0D3">
            <w:pPr>
              <w:pStyle w:val="7"/>
              <w:widowControl/>
              <w:spacing w:before="85" w:beforeAutospacing="0" w:after="0" w:afterAutospacing="0" w:line="235" w:lineRule="auto"/>
              <w:ind w:left="91" w:right="84" w:firstLine="11"/>
              <w:rPr>
                <w:lang w:val="en-US" w:eastAsia="zh-CN"/>
              </w:rPr>
            </w:pPr>
            <w:r>
              <w:rPr>
                <w:color w:val="231F20"/>
                <w:spacing w:val="6"/>
                <w:lang w:val="en-US" w:eastAsia="zh-CN"/>
              </w:rPr>
              <w:t xml:space="preserve">10. </w:t>
            </w:r>
            <w:r>
              <w:rPr>
                <w:color w:val="231F20"/>
                <w:spacing w:val="6"/>
                <w:lang w:eastAsia="zh-CN"/>
              </w:rPr>
              <w:t>证据清单（可另附</w:t>
            </w:r>
            <w:r>
              <w:rPr>
                <w:color w:val="231F20"/>
                <w:spacing w:val="9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页）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FB3E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2" w:beforeAutospacing="0" w:after="0" w:afterAutospacing="0" w:line="228" w:lineRule="auto"/>
              <w:ind w:left="82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后附证据清单</w:t>
            </w:r>
          </w:p>
        </w:tc>
      </w:tr>
      <w:tr w14:paraId="70C6CE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7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DD1C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1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>对纠纷解决方式的意愿</w:t>
            </w:r>
          </w:p>
        </w:tc>
      </w:tr>
      <w:tr w14:paraId="43BB1E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4D0410">
            <w:pPr>
              <w:pStyle w:val="7"/>
              <w:widowControl/>
              <w:spacing w:before="88" w:beforeAutospacing="0" w:after="0" w:afterAutospacing="0" w:line="247" w:lineRule="auto"/>
              <w:ind w:left="80" w:right="0" w:firstLine="3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是否了解调解作为非诉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spacing w:val="21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lang w:val="en-US" w:eastAsia="zh-CN"/>
              </w:rPr>
              <w:t xml:space="preserve">   </w:t>
            </w:r>
            <w:r>
              <w:rPr>
                <w:color w:val="231F20"/>
                <w:spacing w:val="8"/>
                <w:lang w:eastAsia="zh-CN"/>
              </w:rPr>
              <w:t>及时、高效、低成本、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不伤和气地解决纠纷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21B8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4DD96A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F447573">
            <w:pPr>
              <w:pStyle w:val="7"/>
              <w:widowControl/>
              <w:spacing w:before="78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34C57F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137D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259F63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48735A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3498E7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37E65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1FA94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5E78D5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13D0DB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7528A0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</w:p>
          <w:p w14:paraId="0DF093D8">
            <w:pPr>
              <w:pStyle w:val="7"/>
              <w:widowControl/>
              <w:spacing w:before="78" w:beforeAutospacing="0" w:after="0" w:afterAutospacing="0" w:line="261" w:lineRule="auto"/>
              <w:ind w:left="83" w:right="84"/>
              <w:rPr>
                <w:lang w:val="en-US" w:eastAsia="zh-CN"/>
              </w:rPr>
            </w:pPr>
            <w:r>
              <w:rPr>
                <w:color w:val="231F20"/>
                <w:spacing w:val="22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决纠纷的好处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89AE26">
            <w:pPr>
              <w:pStyle w:val="7"/>
              <w:widowControl/>
              <w:spacing w:before="87" w:beforeAutospacing="0" w:after="0" w:afterAutospacing="0" w:line="256" w:lineRule="auto"/>
              <w:ind w:left="82" w:right="89" w:firstLine="20"/>
              <w:jc w:val="both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1. </w:t>
            </w:r>
            <w:r>
              <w:rPr>
                <w:color w:val="231F20"/>
                <w:spacing w:val="5"/>
                <w:lang w:eastAsia="zh-CN"/>
              </w:rPr>
              <w:t>立案后选择先行调解的，可以很快启动调解程</w:t>
            </w:r>
            <w:r>
              <w:rPr>
                <w:color w:val="231F20"/>
                <w:spacing w:val="4"/>
                <w:lang w:eastAsia="zh-CN"/>
              </w:rPr>
              <w:t>序。如不同意调解，法院</w:t>
            </w:r>
            <w:r>
              <w:rPr>
                <w:color w:val="231F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lang w:eastAsia="zh-CN"/>
              </w:rPr>
              <w:t>理、执行周期相对较长。</w:t>
            </w:r>
          </w:p>
          <w:p w14:paraId="49D0411D">
            <w:pPr>
              <w:pStyle w:val="7"/>
              <w:widowControl/>
              <w:spacing w:before="1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3EBA1535">
            <w:pPr>
              <w:pStyle w:val="7"/>
              <w:widowControl/>
              <w:spacing w:before="65" w:beforeAutospacing="0" w:after="0" w:afterAutospacing="0" w:line="259" w:lineRule="auto"/>
              <w:ind w:left="85" w:right="93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2. </w:t>
            </w:r>
            <w:r>
              <w:rPr>
                <w:color w:val="231F20"/>
                <w:spacing w:val="5"/>
                <w:lang w:eastAsia="zh-CN"/>
              </w:rPr>
              <w:t>选择先行调解，调解成功且自动履行的免交诉讼费用，申请司法确认的</w:t>
            </w:r>
            <w:r>
              <w:rPr>
                <w:color w:val="231F20"/>
                <w:spacing w:val="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lang w:eastAsia="zh-CN"/>
              </w:rPr>
              <w:t>诉讼费用。</w:t>
            </w:r>
          </w:p>
          <w:p w14:paraId="7A1FB138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4A2D9BC">
            <w:pPr>
              <w:pStyle w:val="7"/>
              <w:widowControl/>
              <w:spacing w:before="67" w:beforeAutospacing="0" w:after="0" w:afterAutospacing="0" w:line="254" w:lineRule="auto"/>
              <w:ind w:left="82" w:right="91" w:firstLine="6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3. </w:t>
            </w:r>
            <w:r>
              <w:rPr>
                <w:color w:val="231F20"/>
                <w:spacing w:val="5"/>
                <w:lang w:eastAsia="zh-CN"/>
              </w:rPr>
              <w:t>首次调解不成功，但仍有继续调解意愿的，可以选择更换调解组织和调</w:t>
            </w:r>
            <w:r>
              <w:rPr>
                <w:color w:val="231F20"/>
                <w:spacing w:val="1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lang w:eastAsia="zh-CN"/>
              </w:rPr>
              <w:t>解员再进行调解。调解无法达成一致意见的，法院将依程序排期开庭。</w:t>
            </w:r>
          </w:p>
          <w:p w14:paraId="1C4F0C91">
            <w:pPr>
              <w:pStyle w:val="7"/>
              <w:widowControl/>
              <w:spacing w:before="15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10DDB9BE">
            <w:pPr>
              <w:pStyle w:val="7"/>
              <w:widowControl/>
              <w:spacing w:before="66" w:beforeAutospacing="0" w:after="0" w:afterAutospacing="0" w:line="259" w:lineRule="auto"/>
              <w:ind w:left="99" w:right="87" w:hanging="17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4. </w:t>
            </w:r>
            <w:r>
              <w:rPr>
                <w:color w:val="231F20"/>
                <w:spacing w:val="5"/>
                <w:lang w:eastAsia="zh-CN"/>
              </w:rPr>
              <w:t>依照法律规定，调解具有保密性要求，调解过程不公开，调解协议未经</w:t>
            </w:r>
            <w:r>
              <w:rPr>
                <w:color w:val="231F20"/>
                <w:spacing w:val="12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当事人同意不得公开。</w:t>
            </w:r>
          </w:p>
          <w:p w14:paraId="4E3DAA3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  <w:rPr>
                <w:lang w:val="en-US" w:eastAsia="zh-CN"/>
              </w:rPr>
            </w:pPr>
            <w:r>
              <w:rPr>
                <w:color w:val="231F20"/>
                <w:spacing w:val="-2"/>
                <w:lang w:eastAsia="zh-CN"/>
              </w:rPr>
              <w:t>了解</w:t>
            </w:r>
            <w:r>
              <w:rPr>
                <w:color w:val="231F20"/>
                <w:spacing w:val="-2"/>
                <w:lang w:val="en-US" w:eastAsia="zh-CN"/>
              </w:rPr>
              <w:t xml:space="preserve">□    </w:t>
            </w:r>
            <w:r>
              <w:rPr>
                <w:color w:val="231F20"/>
                <w:spacing w:val="-2"/>
                <w:lang w:eastAsia="zh-CN"/>
              </w:rPr>
              <w:t>不了解</w:t>
            </w:r>
            <w:r>
              <w:rPr>
                <w:color w:val="231F20"/>
                <w:spacing w:val="-2"/>
                <w:lang w:val="en-US" w:eastAsia="zh-CN"/>
              </w:rPr>
              <w:t>□</w:t>
            </w:r>
          </w:p>
          <w:p w14:paraId="41662AA7">
            <w:pPr>
              <w:pStyle w:val="7"/>
              <w:widowControl/>
              <w:spacing w:before="65" w:beforeAutospacing="0" w:after="0" w:afterAutospacing="0" w:line="259" w:lineRule="auto"/>
              <w:ind w:left="85" w:right="91"/>
              <w:rPr>
                <w:lang w:val="en-US" w:eastAsia="zh-CN"/>
              </w:rPr>
            </w:pPr>
            <w:r>
              <w:rPr>
                <w:color w:val="231F20"/>
                <w:spacing w:val="5"/>
                <w:lang w:val="en-US" w:eastAsia="zh-CN"/>
              </w:rPr>
              <w:t xml:space="preserve">5. </w:t>
            </w:r>
            <w:r>
              <w:rPr>
                <w:color w:val="231F20"/>
                <w:spacing w:val="5"/>
                <w:lang w:eastAsia="zh-CN"/>
              </w:rPr>
              <w:t xml:space="preserve">调解达成的协议具有法律效力，可以依照法律规定申请司法确认，具有 </w:t>
            </w:r>
            <w:r>
              <w:rPr>
                <w:color w:val="231F20"/>
                <w:spacing w:val="-4"/>
                <w:lang w:eastAsia="zh-CN"/>
              </w:rPr>
              <w:t>强制执行效力。</w:t>
            </w:r>
          </w:p>
          <w:p w14:paraId="7FD88D2D">
            <w:pPr>
              <w:pStyle w:val="7"/>
              <w:widowControl/>
              <w:spacing w:before="3" w:beforeAutospacing="0" w:after="0" w:afterAutospacing="0" w:line="204" w:lineRule="auto"/>
              <w:ind w:left="101" w:right="0"/>
            </w:pPr>
            <w:r>
              <w:rPr>
                <w:color w:val="231F20"/>
                <w:spacing w:val="-2"/>
                <w:lang w:val="en-US"/>
              </w:rPr>
              <w:t>了解□    不了解□</w:t>
            </w:r>
          </w:p>
        </w:tc>
      </w:tr>
      <w:tr w14:paraId="508799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6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F7FC1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4915CD">
            <w:pPr>
              <w:pStyle w:val="7"/>
              <w:widowControl/>
              <w:spacing w:before="7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是否考虑先行调解</w:t>
            </w:r>
          </w:p>
        </w:tc>
        <w:tc>
          <w:tcPr>
            <w:tcW w:w="7078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9576C1D">
            <w:pPr>
              <w:pStyle w:val="7"/>
              <w:widowControl/>
              <w:spacing w:before="99" w:beforeAutospacing="0" w:after="0" w:afterAutospacing="0" w:line="256" w:lineRule="auto"/>
              <w:ind w:left="86" w:right="6571" w:hanging="2"/>
              <w:rPr>
                <w:lang w:val="en-US" w:eastAsia="zh-CN"/>
              </w:rPr>
            </w:pPr>
            <w:r>
              <w:rPr>
                <w:color w:val="231F20"/>
                <w:spacing w:val="-3"/>
                <w:lang w:eastAsia="zh-CN"/>
              </w:rPr>
              <w:t>是</w:t>
            </w:r>
            <w:r>
              <w:rPr>
                <w:color w:val="231F20"/>
                <w:spacing w:val="-3"/>
                <w:lang w:val="en-US" w:eastAsia="zh-CN"/>
              </w:rPr>
              <w:t>□</w:t>
            </w:r>
            <w:r>
              <w:rPr>
                <w:color w:val="231F20"/>
                <w:lang w:val="en-US" w:eastAsia="zh-CN"/>
              </w:rPr>
              <w:t xml:space="preserve"> </w:t>
            </w:r>
            <w:r>
              <w:rPr>
                <w:color w:val="231F20"/>
                <w:spacing w:val="-4"/>
                <w:lang w:eastAsia="zh-CN"/>
              </w:rPr>
              <w:t>否</w:t>
            </w:r>
            <w:r>
              <w:rPr>
                <w:color w:val="231F20"/>
                <w:spacing w:val="-4"/>
                <w:lang w:val="en-US" w:eastAsia="zh-CN"/>
              </w:rPr>
              <w:t>□</w:t>
            </w:r>
          </w:p>
          <w:p w14:paraId="199BCAAC">
            <w:pPr>
              <w:pStyle w:val="7"/>
              <w:widowControl/>
              <w:spacing w:line="206" w:lineRule="auto"/>
              <w:ind w:left="86"/>
              <w:rPr>
                <w:lang w:val="en-US" w:eastAsia="zh-CN"/>
              </w:rPr>
            </w:pPr>
            <w:r>
              <w:rPr>
                <w:color w:val="231F20"/>
                <w:spacing w:val="-1"/>
                <w:lang w:eastAsia="zh-CN"/>
              </w:rPr>
              <w:t>暂不确定，想要了解更多内容</w:t>
            </w:r>
            <w:r>
              <w:rPr>
                <w:color w:val="231F20"/>
                <w:spacing w:val="-1"/>
                <w:lang w:val="en-US" w:eastAsia="zh-CN"/>
              </w:rPr>
              <w:t>□</w:t>
            </w:r>
          </w:p>
        </w:tc>
      </w:tr>
    </w:tbl>
    <w:p w14:paraId="643FD14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4" w:hanging="2929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×× 人寿保险股份有限公司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D397B2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4" w:hanging="2929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 w:eastAsia="zh-CN"/>
        </w:rPr>
      </w:pPr>
      <w:bookmarkStart w:id="8" w:name="_GoBack"/>
      <w:bookmarkEnd w:id="8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FF746F3"/>
    <w:rsid w:val="49DD783B"/>
    <w:rsid w:val="4FF746F3"/>
    <w:rsid w:val="F77A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8">
    <w:name w:val="页眉 Char"/>
    <w:basedOn w:val="6"/>
    <w:link w:val="4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hint="default" w:ascii="Arial" w:hAnsi="Arial" w:eastAsia="Arial" w:cs="Arial"/>
      <w:snapToGrid w:val="0"/>
      <w:color w:val="000000"/>
      <w:sz w:val="18"/>
      <w:szCs w:val="21"/>
      <w:lang w:eastAsia="en-US"/>
    </w:rPr>
  </w:style>
  <w:style w:type="character" w:customStyle="1" w:styleId="10">
    <w:name w:val="正文文本 Char"/>
    <w:basedOn w:val="6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11">
    <w:name w:val="Table Normal"/>
    <w:basedOn w:val="5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8931</Words>
  <Characters>9147</Characters>
  <Lines>0</Lines>
  <Paragraphs>0</Paragraphs>
  <TotalTime>44</TotalTime>
  <ScaleCrop>false</ScaleCrop>
  <LinksUpToDate>false</LinksUpToDate>
  <CharactersWithSpaces>12138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2025-06-20T14:37:00Z</dcterms:created>
  <dc:creator>Lenovo</dc:creator>
  <cp:lastModifiedBy>uos</cp:lastModifiedBy>
  <dcterms:modified xsi:type="dcterms:W3CDTF">2025-06-24T11:15:39Z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2D975325CDD74D92A14533C46F13F0FE</vt:lpwstr>
  </property>
</Properties>
</file>